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BBD87" w14:textId="77777777" w:rsidR="00E75A2F" w:rsidRDefault="00B13737">
      <w:pPr>
        <w:pStyle w:val="Title"/>
      </w:pPr>
      <w:r>
        <w:t>Missing Evidence: Tracking Academic Data Use around the World</w:t>
      </w:r>
    </w:p>
    <w:p w14:paraId="46C2C0F5" w14:textId="77777777" w:rsidR="00E75A2F" w:rsidRDefault="00B13737">
      <w:pPr>
        <w:pStyle w:val="Author"/>
      </w:pPr>
      <w:r>
        <w:t>Brian Stacy, Lucas Kitzmuller, Daniel Mahler, Umar Serajuddin, and Xiaoyu Wang</w:t>
      </w:r>
    </w:p>
    <w:p w14:paraId="38713EF0" w14:textId="77777777" w:rsidR="00E75A2F" w:rsidRDefault="00B13737">
      <w:pPr>
        <w:pStyle w:val="Date"/>
      </w:pPr>
      <w:r>
        <w:t>2023-10-03</w:t>
      </w:r>
    </w:p>
    <w:p w14:paraId="6B883F0C" w14:textId="77777777" w:rsidR="00E75A2F" w:rsidRDefault="00B13737">
      <w:pPr>
        <w:pStyle w:val="AbstractTitle"/>
      </w:pPr>
      <w:r>
        <w:t>Abstract</w:t>
      </w:r>
    </w:p>
    <w:p w14:paraId="64E7A299" w14:textId="77777777" w:rsidR="00E75A2F" w:rsidRDefault="00B13737">
      <w:pPr>
        <w:pStyle w:val="Abstract"/>
      </w:pPr>
      <w:r>
        <w:t xml:space="preserve">The concentration of high-quality academic research can illuminate well-being, shape </w:t>
      </w:r>
      <w:r>
        <w:t>public policy, and track progress towards goals in a country. However, in order for a country to have an abundance of high-quality research, it needs timely, high-quality, and accessible data from its national statistical system. Despite this, little resea</w:t>
      </w:r>
      <w:r>
        <w:t>rch has been done to evaluate how well statistical systems support academia’s use of data, and there is currently no global database documenting the use of data by academia for statistical systems. This paper proposes a method for creating a metric of data</w:t>
      </w:r>
      <w:r>
        <w:t xml:space="preserve"> use by academia, using Natural Language Processing (NLP) to analyze open-access research papers. This approach produces country rankings that are highly correlated with a human-coded approach, with a correlation of over 0.99. After analyzing over 1 millio</w:t>
      </w:r>
      <w:r>
        <w:t>n academic articles, it was found that the number of articles using data is strongly correlated with a country’s GDP, population, and overall Statistical Performance Indicator (SPI) score. The results show that high-income countries produced about 50% of a</w:t>
      </w:r>
      <w:r>
        <w:t>ll papers using data from 2000-2020, while low-income countries only produced around 5% of such articles.</w:t>
      </w:r>
    </w:p>
    <w:p w14:paraId="2555AF82" w14:textId="77777777" w:rsidR="00E75A2F" w:rsidRDefault="00B13737">
      <w:pPr>
        <w:pStyle w:val="Heading1"/>
      </w:pPr>
      <w:bookmarkStart w:id="0" w:name="introduction"/>
      <w:r>
        <w:rPr>
          <w:rStyle w:val="SectionNumber"/>
        </w:rPr>
        <w:t>1</w:t>
      </w:r>
      <w:r>
        <w:tab/>
        <w:t>Introduction</w:t>
      </w:r>
    </w:p>
    <w:p w14:paraId="633AE597" w14:textId="77777777" w:rsidR="00E75A2F" w:rsidRDefault="00B13737">
      <w:pPr>
        <w:pStyle w:val="FirstParagraph"/>
      </w:pPr>
      <w:r>
        <w:t>International donors have recognized the crucial role of national statistical systems in producing high-quality data related to develop</w:t>
      </w:r>
      <w:r>
        <w:t xml:space="preserve">ment. These systems help produce censuses, surveys, indicators, and data services for users. According to PARIS21, the international community funded around </w:t>
      </w:r>
      <w:r>
        <w:rPr>
          <w:rStyle w:val="VerbatimChar"/>
        </w:rPr>
        <w:t>$2</w:t>
      </w:r>
      <w:r>
        <w:t xml:space="preserve"> billion in statistical development activities from 2016 to 2018, with the World Bank alone fundi</w:t>
      </w:r>
      <w:r>
        <w:t>ng $610 million (Yu Tian (2020)). These investments aim to improve evidence-based policymaking in low- and middle-income countries.</w:t>
      </w:r>
    </w:p>
    <w:p w14:paraId="6586CA1D" w14:textId="77777777" w:rsidR="00E75A2F" w:rsidRDefault="00B13737">
      <w:pPr>
        <w:pStyle w:val="BodyText"/>
      </w:pPr>
      <w:r>
        <w:t>Academia plays a key role in producing evidence-based policy recommendations and benefits significantly from productive nati</w:t>
      </w:r>
      <w:r>
        <w:t>onal statistical systems. Population censuses, for instance, are essential for producing a representative sample in research studies. Microdata produced by the national statistical system, such as household income and expenditure surveys, agriculture surve</w:t>
      </w:r>
      <w:r>
        <w:t>ys, or demographic and health surveys, are routinely used in academic studies. A dysfunctional system that fails to produce key data sources or indicators, follow basic international classifications to make data comparable, or offer data services to connec</w:t>
      </w:r>
      <w:r>
        <w:t>t users to produced data, may have less academic engagement and result in a deficit in research on the country’s problems.</w:t>
      </w:r>
    </w:p>
    <w:p w14:paraId="7F04A8D3" w14:textId="77777777" w:rsidR="00E75A2F" w:rsidRDefault="00B13737">
      <w:pPr>
        <w:pStyle w:val="BodyText"/>
      </w:pPr>
      <w:r>
        <w:t>The World Bank recognized academia’s importance as a user of national statistical systems in the recently released Statistical Perfor</w:t>
      </w:r>
      <w:r>
        <w:t xml:space="preserve">mance Indicators (SPI). The SPI framework assesses the maturity and performance of national statistical systems in five key areas referred to as pillars (Dang et al. (2021)). The first pillar concerns data use and evaluates </w:t>
      </w:r>
      <w:r>
        <w:lastRenderedPageBreak/>
        <w:t>the extent to which national sta</w:t>
      </w:r>
      <w:r>
        <w:t xml:space="preserve">tistical systems produce products that meet users’ needs, with one of its dimensions being data use by academia. However, the report acknowledged that measures of data use by academia are in an embryonic stage. Without measures that highlight deficiencies </w:t>
      </w:r>
      <w:r>
        <w:t>in data usage, it is difficult to pinpoint problem areas, and countries may lack the information needed to prioritize investments in statistics.</w:t>
      </w:r>
    </w:p>
    <w:p w14:paraId="70CDB53D" w14:textId="77777777" w:rsidR="00E75A2F" w:rsidRDefault="00B13737">
      <w:pPr>
        <w:pStyle w:val="BodyText"/>
      </w:pPr>
      <w:r>
        <w:t>Previous academic research has revealed gaps in academic research output across countries. For example, Robinso</w:t>
      </w:r>
      <w:r>
        <w:t>n, Hartley, and Schneider (2006), Das et al. (2013), and Porteous (2020) show that the distribution of economic research is uneven across countries. Cameron, Mishra, and Brown (2016) and Sabet and Brown (2018) also note that impact evaluations are uneven a</w:t>
      </w:r>
      <w:r>
        <w:t>cross countries. However, these studies are narrowly focused on economics journal publications, and the rankings are not updated annually. Moreover, the EconLit database covers data for only 74 countries.</w:t>
      </w:r>
    </w:p>
    <w:p w14:paraId="1EAED87A" w14:textId="77777777" w:rsidR="00E75A2F" w:rsidRDefault="00B13737">
      <w:pPr>
        <w:pStyle w:val="BodyText"/>
      </w:pPr>
      <w:r>
        <w:t>Advances in Natural Language Processing and new dat</w:t>
      </w:r>
      <w:r>
        <w:t>a sources have led to low-cost approaches to measuring academic data use. Organizations such as Semantic Scholar Open Research Corpus (s2orc) have digitized millions of research papers worldwide, including papers in fields other than economics, and have op</w:t>
      </w:r>
      <w:r>
        <w:t>ened up APIs to access the raw text of these documents (Lo et al. (2020)). The s2orc dataset includes data from 216 countries, which is much more comprehensive than the 74 countries covered by EconLit. Natural Language Processing algorithms can efficiently</w:t>
      </w:r>
      <w:r>
        <w:t xml:space="preserve"> parse millions of documents to classify documents. Hansen, McMahon, and Prat (2018), for instance, processed 149 Federal Reserve transcripts to study how board members react to transparency in terms of topic coverage.</w:t>
      </w:r>
    </w:p>
    <w:p w14:paraId="34B388C7" w14:textId="77777777" w:rsidR="00E75A2F" w:rsidRDefault="00B13737">
      <w:pPr>
        <w:pStyle w:val="BodyText"/>
      </w:pPr>
      <w:r>
        <w:t>Using these tools, this paper propose</w:t>
      </w:r>
      <w:r>
        <w:t>s a new methodology for measuring data use by academia. The measures produced are then used to study the relationship between products produced by the national statistical system and research output.</w:t>
      </w:r>
    </w:p>
    <w:p w14:paraId="66930691" w14:textId="77777777" w:rsidR="00E75A2F" w:rsidRDefault="00B13737">
      <w:pPr>
        <w:pStyle w:val="BodyText"/>
      </w:pPr>
      <w:r>
        <w:t>After training a natural language processing model on ap</w:t>
      </w:r>
      <w:r>
        <w:t>proximately 900 hand-coded articles using Amazon Mturk workers, the model was able to predict whether an article made use of data with 87% accuracy compared to a set of articles held out of the model training. Once articles were aggregated to the country l</w:t>
      </w:r>
      <w:r>
        <w:t>evel, the relationship between the number of articles classified by human raters as using data in a specific country and the machine learning model was even stronger, with a correlation of around 0.99. Applying this model to more than 1 million academic ar</w:t>
      </w:r>
      <w:r>
        <w:t>ticles from the s2orc database from 2000-2020, the model’s predictions on articles using data per country were highly correlated with other estimates from the literature (Das et al. (2013), Porteous (2020), and National Science Board, National Science Foun</w:t>
      </w:r>
      <w:r>
        <w:t>dation (2019)).</w:t>
      </w:r>
    </w:p>
    <w:p w14:paraId="316FE56F" w14:textId="77777777" w:rsidR="00E75A2F" w:rsidRDefault="00B13737">
      <w:pPr>
        <w:pStyle w:val="BodyText"/>
      </w:pPr>
      <w:r>
        <w:t>Based on the 1 million articles, the number of articles using data for 216 countries was calculated. Among income groups, high-income countries produced nearly 50% of all papers using data from 2000-2020, despite only making up around 17% o</w:t>
      </w:r>
      <w:r>
        <w:t>f the world’s population. Despite low-income countries making up around 1/3 of the world population, they only produced around 5% of articles using data. GDP per capita and population are both strong predictors of academic output. Combined, the two explain</w:t>
      </w:r>
      <w:r>
        <w:t xml:space="preserve"> around 74% of the cross-country variation in academic output.</w:t>
      </w:r>
    </w:p>
    <w:p w14:paraId="2CC1975C" w14:textId="77777777" w:rsidR="00E75A2F" w:rsidRDefault="00B13737">
      <w:pPr>
        <w:pStyle w:val="BodyText"/>
      </w:pPr>
      <w:r>
        <w:lastRenderedPageBreak/>
        <w:t>A country’s SPI overall score is a statistically significant predictor of academic output using data, even when conditional on population and GDP per capita. A particular area related to data u</w:t>
      </w:r>
      <w:r>
        <w:t>se by academia is the availability of data sources for a country. For example, the availability of a population census in the past 10 years is associated with a 0.6% increase in academic output using data. The availability of 2 or more household surveys on</w:t>
      </w:r>
      <w:r>
        <w:t xml:space="preserve"> income/consumption in the past 10 years for a country is associated with an approximately 0.5% increase in papers using data. Availability of agriculture surveys and geospatial data at the Admin 1 level are also predictive.</w:t>
      </w:r>
    </w:p>
    <w:p w14:paraId="19D87B91" w14:textId="77777777" w:rsidR="00E75A2F" w:rsidRDefault="00B13737">
      <w:pPr>
        <w:pStyle w:val="BodyText"/>
      </w:pPr>
      <w:r>
        <w:t>The remainder of the paper clar</w:t>
      </w:r>
      <w:r>
        <w:t>ifies our approach for measuring data use by academia and discusses our data sources. Section four discusses the model performance of the natural language processing approach. Section five discusses the empirical results, and section six includes the concl</w:t>
      </w:r>
      <w:r>
        <w:t>usions.</w:t>
      </w:r>
    </w:p>
    <w:p w14:paraId="210926AB" w14:textId="77777777" w:rsidR="00E75A2F" w:rsidRDefault="00B13737">
      <w:pPr>
        <w:pStyle w:val="Heading1"/>
      </w:pPr>
      <w:bookmarkStart w:id="1" w:name="empirical-strategy"/>
      <w:bookmarkEnd w:id="0"/>
      <w:r>
        <w:rPr>
          <w:rStyle w:val="SectionNumber"/>
        </w:rPr>
        <w:t>2</w:t>
      </w:r>
      <w:r>
        <w:tab/>
        <w:t>Empirical Strategy</w:t>
      </w:r>
    </w:p>
    <w:p w14:paraId="771D426A" w14:textId="77777777" w:rsidR="00E75A2F" w:rsidRDefault="00B13737">
      <w:pPr>
        <w:pStyle w:val="FirstParagraph"/>
      </w:pPr>
      <w:r>
        <w:t>The empirical approach employed in this project utilizes text mining with Natural Language Processing (NLP) techniques. The goal of NLP is to extract structured information from raw, unstructured text. In this project, NLP is u</w:t>
      </w:r>
      <w:r>
        <w:t>sed to extract the country of study and whether the paper makes use of data. We will discuss each of these in turn.</w:t>
      </w:r>
    </w:p>
    <w:p w14:paraId="3889C39C" w14:textId="77777777" w:rsidR="00E75A2F" w:rsidRDefault="00B13737">
      <w:pPr>
        <w:pStyle w:val="BodyText"/>
      </w:pPr>
      <w:r>
        <w:t>Before delving into NLP techniques, we will briefly describe the primary dataset used in this analysis - the s2orc dataset. This dataset con</w:t>
      </w:r>
      <w:r>
        <w:t>tains the raw text of over 80 million open access articles, including working papers and published articles. The s2orc team collects these research outputs from institutional repositories indexed by Semantic Scholar. The dataset includes not only the title</w:t>
      </w:r>
      <w:r>
        <w:t xml:space="preserve"> and abstract of each article but also metadata information such as subject, journal, and citation counts. The API provided by s2orc facilitates automated access to these articles through a computer script.</w:t>
      </w:r>
    </w:p>
    <w:p w14:paraId="18220F1E" w14:textId="77777777" w:rsidR="00E75A2F" w:rsidRDefault="00B13737">
      <w:pPr>
        <w:pStyle w:val="BodyText"/>
      </w:pPr>
      <w:r>
        <w:t>To determine the country or countries of study in</w:t>
      </w:r>
      <w:r>
        <w:t xml:space="preserve"> each academic article, two approaches are employed based on information found in the title, abstract, or topic fields. The first approach uses regular expression searches based on the presence of ISO3166 country names. A defined set of country names is co</w:t>
      </w:r>
      <w:r>
        <w:t xml:space="preserve">mpiled, and the presence of these names is checked in the relevant fields. This approach is transparent, widely used in social science research, and easily extended to other languages. However, there is a potential for exclusion errors if a country’s name </w:t>
      </w:r>
      <w:r>
        <w:t>is spelled non-standardly.</w:t>
      </w:r>
    </w:p>
    <w:p w14:paraId="6DAAA466" w14:textId="77777777" w:rsidR="00E75A2F" w:rsidRDefault="00B13737">
      <w:pPr>
        <w:pStyle w:val="BodyText"/>
      </w:pPr>
      <w:r>
        <w:t>The second approach is based on Named Entity Recognition (NER), which uses machine learning to identify objects from text, utilizing the spaCy Python library. The Named Entity Recognition algorithm splits text into named entities</w:t>
      </w:r>
      <w:r>
        <w:t>, and NER is used in this project to identify countries of study in the academic articles. SpaCy supports multiple languages and has been trained on multiple spellings of countries, overcoming some of the limitations of the regular expression approach. Spa</w:t>
      </w:r>
      <w:r>
        <w:t>Cy has been used by a number of academic studies to classify text, such Kleinberg et al. (2018) &amp; Shelar et al. (2020). If a country is identified by either the regular expression search or NER, it is linked to the article.</w:t>
      </w:r>
    </w:p>
    <w:p w14:paraId="4671C73A" w14:textId="77777777" w:rsidR="00E75A2F" w:rsidRDefault="00B13737">
      <w:pPr>
        <w:pStyle w:val="BodyText"/>
      </w:pPr>
      <w:r>
        <w:lastRenderedPageBreak/>
        <w:t>The second task is to classify w</w:t>
      </w:r>
      <w:r>
        <w:t>hether the paper uses data. A supervised machine learning approach is employed, where a precise definition of data use is created, 3500 publications are randomly selected and manually labeled, and a model is trained on this data. The BERT (bidirectional En</w:t>
      </w:r>
      <w:r>
        <w:t xml:space="preserve">coder Representations for transformers) model is used to encode raw text into a numeric format suitable for predictions (Devlin et al. (2018)). BERT is pre-trained on a large corpus comprising the Toronto Book Corpus and Wikipedia. PyTorch is then used to </w:t>
      </w:r>
      <w:r>
        <w:t>produce a model to classify articles based on the labeled data from human raters using the Mechanical Turk service (Paszke et al. (2019)). After training the model, it is used to produce out-of-sample predictions of whether or not an article uses data, usi</w:t>
      </w:r>
      <w:r>
        <w:t>ng the entire corpus of 1 million articles from s2orc.</w:t>
      </w:r>
    </w:p>
    <w:p w14:paraId="15F4E4BF" w14:textId="77777777" w:rsidR="00E75A2F" w:rsidRDefault="00B13737">
      <w:pPr>
        <w:pStyle w:val="BodyText"/>
      </w:pPr>
      <w:r>
        <w:t>Here’s a suggested copy edit for the section:</w:t>
      </w:r>
    </w:p>
    <w:p w14:paraId="6EF843B5" w14:textId="77777777" w:rsidR="00E75A2F" w:rsidRDefault="00B13737">
      <w:pPr>
        <w:pStyle w:val="BodyText"/>
      </w:pPr>
      <w:r>
        <w:t>The empirical approach employed in this project utilizes text mining with Natural Language Processing (NLP) techniques. The goal of NLP is to extract struc</w:t>
      </w:r>
      <w:r>
        <w:t>tured information from raw, unstructured text. In this project, NLP is used to extract the country of study and whether the paper makes use of data. We will discuss each of these in turn.</w:t>
      </w:r>
    </w:p>
    <w:p w14:paraId="454A6C2B" w14:textId="77777777" w:rsidR="00E75A2F" w:rsidRDefault="00B13737">
      <w:pPr>
        <w:pStyle w:val="BodyText"/>
      </w:pPr>
      <w:r>
        <w:t>Before delving into NLP techniques, we will briefly describe the pri</w:t>
      </w:r>
      <w:r>
        <w:t>mary dataset used in this analysis - the s2orc dataset. This dataset contains the raw text of over 80 million open access articles, including working papers and published articles. The s2orc team collects these research outputs from institutional repositor</w:t>
      </w:r>
      <w:r>
        <w:t>ies indexed by Semantic Scholar. The dataset includes not only the title and abstract of each article but also metadata information such as subject, journal, and citation counts. The API provided by s2orc facilitates automated access to these articles thro</w:t>
      </w:r>
      <w:r>
        <w:t>ugh a computer script.</w:t>
      </w:r>
    </w:p>
    <w:p w14:paraId="5324795F" w14:textId="77777777" w:rsidR="00E75A2F" w:rsidRDefault="00B13737">
      <w:pPr>
        <w:pStyle w:val="BodyText"/>
      </w:pPr>
      <w:r>
        <w:t>To determine the country or countries of study in each academic article, two approaches are employed based on information found in the title, abstract, or topic fields. The first approach uses regular expression searches based on the</w:t>
      </w:r>
      <w:r>
        <w:t xml:space="preserve"> presence of ISO3166 country names. A defined set of country names is compiled, and the presence of these names is checked in the relevant fields. This approach is transparent, widely used in social science research, and easily extended to other languages.</w:t>
      </w:r>
      <w:r>
        <w:t xml:space="preserve"> However, there is a potential for exclusion errors if a country’s name is spelled non-standardly.</w:t>
      </w:r>
    </w:p>
    <w:p w14:paraId="395123DA" w14:textId="77777777" w:rsidR="00E75A2F" w:rsidRDefault="00B13737">
      <w:pPr>
        <w:pStyle w:val="BodyText"/>
      </w:pPr>
      <w:r>
        <w:t>The second approach is based on Named Entity Recognition (NER), which uses machine learning to identify objects from text, utilizing the spaCy Python library</w:t>
      </w:r>
      <w:r>
        <w:t>. The Named Entity Recognition algorithm splits text into named entities, and NER is used in this project to identify countries of study in the academic articles. SpaCy supports multiple languages and has been trained on multiple spellings of countries, ov</w:t>
      </w:r>
      <w:r>
        <w:t>ercoming some of the limitations of the regular expression approach. If a country is identified by either the regular expression search or NER, it is linked to the article.</w:t>
      </w:r>
    </w:p>
    <w:p w14:paraId="78D94313" w14:textId="77777777" w:rsidR="00E75A2F" w:rsidRDefault="00B13737">
      <w:pPr>
        <w:pStyle w:val="BodyText"/>
      </w:pPr>
      <w:r>
        <w:t xml:space="preserve">The second task is to classify whether the paper uses data. A supervised machine learning approach is employed, where a precise definition of data use is created, 3500 publications are randomly selected and manually labeled, and a model is trained on this </w:t>
      </w:r>
      <w:r>
        <w:t>data. The BERT (bidirectional Encoder Representations for transformers) model is used to encode raw text into a numeric format suitable for predictions. BERT is pre-trained on a large corpus comprising the Toronto Book Corpus and Wikipedia. PyTorch is then</w:t>
      </w:r>
      <w:r>
        <w:t xml:space="preserve"> used to produce a </w:t>
      </w:r>
      <w:r>
        <w:lastRenderedPageBreak/>
        <w:t xml:space="preserve">model to classify articles based on the labeled data from human raters using the Mechanical Turk service. After training the model, it is used to produce out-of-sample predictions of whether or not an article uses data, using the entire </w:t>
      </w:r>
      <w:r>
        <w:t>corpus of 1 million articles from s2orc.</w:t>
      </w:r>
    </w:p>
    <w:p w14:paraId="41EF2AC9" w14:textId="77777777" w:rsidR="00E75A2F" w:rsidRDefault="00B13737">
      <w:pPr>
        <w:pStyle w:val="BodyText"/>
      </w:pPr>
      <w:r>
        <w:t>Following the training of the model, measures of data use by academia are constructed. These measures are produced for countries on an annual basis, with a time series created based on the year of publication dating</w:t>
      </w:r>
      <w:r>
        <w:t xml:space="preserve"> back to the year 2000. The first measure is a per capita measure, while the second measure is a regression-adjusted measure that takes into account other factors in the country such as population size and GDP per capita. The third measure is the share of </w:t>
      </w:r>
      <w:r>
        <w:t>papers in a country that use data.</w:t>
      </w:r>
    </w:p>
    <w:p w14:paraId="0F4936AA" w14:textId="77777777" w:rsidR="00E75A2F" w:rsidRDefault="00B13737">
      <w:pPr>
        <w:pStyle w:val="Heading1"/>
      </w:pPr>
      <w:bookmarkStart w:id="2" w:name="data"/>
      <w:bookmarkEnd w:id="1"/>
      <w:r>
        <w:rPr>
          <w:rStyle w:val="SectionNumber"/>
        </w:rPr>
        <w:t>3</w:t>
      </w:r>
      <w:r>
        <w:tab/>
        <w:t>Data</w:t>
      </w:r>
    </w:p>
    <w:p w14:paraId="06C2E2D7" w14:textId="77777777" w:rsidR="00E75A2F" w:rsidRDefault="00B13737">
      <w:pPr>
        <w:pStyle w:val="FirstParagraph"/>
      </w:pPr>
      <w:r>
        <w:t>The primary data source for academic articles comes from the Semantic Scholar Open Research Corpus (S2ORC) (Lo et al. (2020)). The corpus contains more than 80 million English language academic papers across multip</w:t>
      </w:r>
      <w:r>
        <w:t>le disciplines which contain . The papers included in the Semantic Scholar corpus are gathered directly from publishers, from open archives such as arXiv or PubMed, and crawled from the internet.</w:t>
      </w:r>
    </w:p>
    <w:p w14:paraId="7D8505BA" w14:textId="77777777" w:rsidR="00E75A2F" w:rsidRDefault="00B13737">
      <w:pPr>
        <w:pStyle w:val="BodyText"/>
      </w:pPr>
      <w:r>
        <w:t>The S2orc corpus contains more than 80 million articles. Som</w:t>
      </w:r>
      <w:r>
        <w:t xml:space="preserve">e restrictions were placed on the articles to make them usable and relevant to measuring whether the statistical system is releasing usable data for academia. First, only articles with an abstract and parsed PDF or latex file are included in the analysis. </w:t>
      </w:r>
      <w:r>
        <w:t>The full text of the abstract is necessary to classify the country of study and whether the article uses data. The parsed PDF and latex file are important for extracting important information like the data of publication and field of study. This restrictio</w:t>
      </w:r>
      <w:r>
        <w:t>n eliminated a large number of articles in the original corpus Around 30 million articles remain after keeping only articles with a parsable PDF, and around 26% of that 30 million are eliminated when keep articles with an abstract. Second, only articles fr</w:t>
      </w:r>
      <w:r>
        <w:t>om the year 2000 to 2020 were considered. This restriction eliminated an additional 9% of articles. Finally, articles from the following fields of study were excluded, as they were unlikely to involve data produced by the national statistical system: Biolo</w:t>
      </w:r>
      <w:r>
        <w:t xml:space="preserve">gy, Chemistry, Engineering, Physics, Materials Science, Environmental Science, Geology, History, Philosophy, Math, Computer Science, and Art. Fields that </w:t>
      </w:r>
      <w:r>
        <w:rPr>
          <w:i/>
          <w:iCs/>
        </w:rPr>
        <w:t>are</w:t>
      </w:r>
      <w:r>
        <w:t xml:space="preserve"> included are: Economics, Political Science, Business, Sociology, Medicine, and Psychology. This th</w:t>
      </w:r>
      <w:r>
        <w:t>ird restriction eliminated around 34% of articles. From an initial corpus of 136 million articles, this resulted in a final corpus of around 10 million articles.</w:t>
      </w:r>
    </w:p>
    <w:p w14:paraId="7339B68A" w14:textId="77777777" w:rsidR="00E75A2F" w:rsidRDefault="00B13737">
      <w:pPr>
        <w:pStyle w:val="BodyText"/>
      </w:pPr>
      <w:r>
        <w:t>A set of 3,500 articles were then randomly selected from this set of 10 million for human clas</w:t>
      </w:r>
      <w:r>
        <w:t xml:space="preserve">sification by raters using the Mechanical Turk service. The raters were chosen from a pool of </w:t>
      </w:r>
      <w:hyperlink r:id="rId7">
        <w:r>
          <w:rPr>
            <w:rStyle w:val="Hyperlink"/>
          </w:rPr>
          <w:t>Mechanical Turk master workers</w:t>
        </w:r>
      </w:hyperlink>
      <w:r>
        <w:t>. A master worker is a rater who has been des</w:t>
      </w:r>
      <w:r>
        <w:t>ignated a Mechanical Turk Masters qualification by Amazon. The workers are designated as a master worker on the basis of prior submissions, with a track record of having submitted high quality results, based on approver rates, tenure, and variety of work p</w:t>
      </w:r>
      <w:r>
        <w:t xml:space="preserve">erformed. 137 unique raters were used to classify the articles. The median amount of time that a rater spent on an article, measured as the time between when the article was </w:t>
      </w:r>
      <w:r>
        <w:lastRenderedPageBreak/>
        <w:t>accepted by the rater and when the rating was submitted was 25.4 minutes. If human</w:t>
      </w:r>
      <w:r>
        <w:t xml:space="preserve"> raters were used, rather than machine learning tools, then the corpus of 1,037,748 articles examined in this study would take 439,602 hours of human work time to review at a cost of $3,113,244, which assumes a cost of $3 per article as paid to Mturk worke</w:t>
      </w:r>
      <w:r>
        <w:t>rs during the team’s article classification exercise described.</w:t>
      </w:r>
    </w:p>
    <w:p w14:paraId="081CC3A6" w14:textId="77777777" w:rsidR="00E75A2F" w:rsidRDefault="00B13737">
      <w:pPr>
        <w:pStyle w:val="BodyText"/>
      </w:pPr>
      <w:r>
        <w:t>Finally, due to the intensive computer resources required, a set of 1,037,748 articles were randomly selected from the 10 million articles in our restricted corpus as a convenience sample. Sum</w:t>
      </w:r>
      <w:r>
        <w:t>mary statistics of the final sample of 1 million articles are available in the Table below.</w:t>
      </w:r>
    </w:p>
    <w:p w14:paraId="528A5FFD" w14:textId="77777777" w:rsidR="00E75A2F" w:rsidRDefault="00B13737">
      <w:pPr>
        <w:pStyle w:val="BodyText"/>
      </w:pPr>
      <w:r>
        <w:t>Table. Summary Statistics of Article Corpus. 2000-2020</w:t>
      </w:r>
    </w:p>
    <w:tbl>
      <w:tblPr>
        <w:tblStyle w:val="Table"/>
        <w:tblW w:w="0" w:type="auto"/>
        <w:jc w:val="center"/>
        <w:tblLayout w:type="fixed"/>
        <w:tblLook w:val="0420" w:firstRow="1" w:lastRow="0" w:firstColumn="0" w:lastColumn="0" w:noHBand="0" w:noVBand="1"/>
      </w:tblPr>
      <w:tblGrid>
        <w:gridCol w:w="2013"/>
        <w:gridCol w:w="3193"/>
        <w:gridCol w:w="2129"/>
        <w:gridCol w:w="2936"/>
        <w:gridCol w:w="1206"/>
        <w:gridCol w:w="2025"/>
      </w:tblGrid>
      <w:tr w:rsidR="00E75A2F" w14:paraId="097322A1"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201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915E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Field</w:t>
            </w:r>
          </w:p>
        </w:tc>
        <w:tc>
          <w:tcPr>
            <w:tcW w:w="319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47B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Published in Journal (1=yes)</w:t>
            </w:r>
          </w:p>
        </w:tc>
        <w:tc>
          <w:tcPr>
            <w:tcW w:w="2129"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3874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Data Use (1=yes)</w:t>
            </w:r>
          </w:p>
        </w:tc>
        <w:tc>
          <w:tcPr>
            <w:tcW w:w="293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2CE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Country Identified (1=yes)</w:t>
            </w:r>
          </w:p>
        </w:tc>
        <w:tc>
          <w:tcPr>
            <w:tcW w:w="120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560D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Articles</w:t>
            </w:r>
          </w:p>
        </w:tc>
        <w:tc>
          <w:tcPr>
            <w:tcW w:w="202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55DF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Share of Articles</w:t>
            </w:r>
          </w:p>
        </w:tc>
      </w:tr>
      <w:tr w:rsidR="00E75A2F" w14:paraId="7AD3A858" w14:textId="77777777" w:rsidTr="00E75A2F">
        <w:trPr>
          <w:jc w:val="center"/>
        </w:trPr>
        <w:tc>
          <w:tcPr>
            <w:tcW w:w="201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3D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Business</w:t>
            </w:r>
          </w:p>
        </w:tc>
        <w:tc>
          <w:tcPr>
            <w:tcW w:w="3193"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8D4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2129"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48C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293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762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627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28,571</w:t>
            </w:r>
          </w:p>
        </w:tc>
        <w:tc>
          <w:tcPr>
            <w:tcW w:w="202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471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E75A2F" w14:paraId="717A11AB" w14:textId="77777777" w:rsidTr="00E75A2F">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E3E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Economics</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216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C4C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155B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160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62,241</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27C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75A2F" w14:paraId="6CF213BA" w14:textId="77777777" w:rsidTr="00E75A2F">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4C7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Medicine</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584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BA6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FF02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D6F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840,920</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5C3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81.0</w:t>
            </w:r>
          </w:p>
        </w:tc>
      </w:tr>
      <w:tr w:rsidR="00E75A2F" w14:paraId="0E161072" w14:textId="77777777" w:rsidTr="00E75A2F">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B5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Political Science</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F0A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70E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147A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6C5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26,185</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85F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w:t>
            </w:r>
          </w:p>
        </w:tc>
      </w:tr>
      <w:tr w:rsidR="00E75A2F" w14:paraId="7DE8BCBC" w14:textId="77777777" w:rsidTr="00E75A2F">
        <w:trPr>
          <w:jc w:val="center"/>
        </w:trPr>
        <w:tc>
          <w:tcPr>
            <w:tcW w:w="201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19A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Psychology</w:t>
            </w:r>
          </w:p>
        </w:tc>
        <w:tc>
          <w:tcPr>
            <w:tcW w:w="319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831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212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BD9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2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9CA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6E1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44,191</w:t>
            </w:r>
          </w:p>
        </w:tc>
        <w:tc>
          <w:tcPr>
            <w:tcW w:w="202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A95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75A2F" w14:paraId="19EF7C39" w14:textId="77777777" w:rsidTr="00E75A2F">
        <w:trPr>
          <w:jc w:val="center"/>
        </w:trPr>
        <w:tc>
          <w:tcPr>
            <w:tcW w:w="201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9D70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Sociology</w:t>
            </w:r>
          </w:p>
        </w:tc>
        <w:tc>
          <w:tcPr>
            <w:tcW w:w="3193"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F106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2129"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067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293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FF106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120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252A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35,640</w:t>
            </w:r>
          </w:p>
        </w:tc>
        <w:tc>
          <w:tcPr>
            <w:tcW w:w="202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E48C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w:t>
            </w:r>
          </w:p>
        </w:tc>
      </w:tr>
    </w:tbl>
    <w:p w14:paraId="137D4923" w14:textId="77777777" w:rsidR="00E75A2F" w:rsidRDefault="00B13737">
      <w:pPr>
        <w:pStyle w:val="Heading1"/>
      </w:pPr>
      <w:bookmarkStart w:id="3" w:name="model-performance"/>
      <w:bookmarkEnd w:id="2"/>
      <w:r>
        <w:rPr>
          <w:rStyle w:val="SectionNumber"/>
        </w:rPr>
        <w:t>4</w:t>
      </w:r>
      <w:r>
        <w:tab/>
      </w:r>
      <w:r>
        <w:t>Model Performance</w:t>
      </w:r>
    </w:p>
    <w:p w14:paraId="486B808E" w14:textId="77777777" w:rsidR="00E75A2F" w:rsidRDefault="00B13737">
      <w:pPr>
        <w:pStyle w:val="FirstParagraph"/>
      </w:pPr>
      <w:r>
        <w:t>After training and validating the model, the country (or countries) of study and whether the article article uses data are classified for a corpus of 1,037,748 academic articles. Using this classified dataset of articles, a new dataset wa</w:t>
      </w:r>
      <w:r>
        <w:t>s constructed with the number of articles using data per country. Countries are organized to match the countries in the World Bank’s World Development Indicators. In total, article counts are available for 218 countries.</w:t>
      </w:r>
    </w:p>
    <w:p w14:paraId="5F2FB44E" w14:textId="77777777" w:rsidR="00E75A2F" w:rsidRDefault="00B13737">
      <w:pPr>
        <w:pStyle w:val="BodyText"/>
      </w:pPr>
      <w:r>
        <w:t>In what follows, a comparison is gi</w:t>
      </w:r>
      <w:r>
        <w:t>ven between the human raters of the articles, who were hired through Amazon Mechanical Turk (MTurk), and the predictions of the country of study and whether the article uses data from the machine learning model. To do so, a set of 3,500 articles are examin</w:t>
      </w:r>
      <w:r>
        <w:t>ed that were hand coded by the MTurk workers. From this set of 3,500 articles, 900 are then fed to the machine learning model, from which the country of study and data use status are identified.</w:t>
      </w:r>
    </w:p>
    <w:p w14:paraId="442503AE" w14:textId="77777777" w:rsidR="00E75A2F" w:rsidRDefault="00B13737">
      <w:pPr>
        <w:pStyle w:val="BodyText"/>
      </w:pPr>
      <w:r>
        <w:t xml:space="preserve">After training a natural language processing model on around </w:t>
      </w:r>
      <w:r>
        <w:t>900 hand coded articles using Amazon Mturk workers, the model was able to predict whether an article made use of data with 87% accuracy compared to a set of articles held out of the model training.</w:t>
      </w:r>
    </w:p>
    <w:p w14:paraId="5B0B00E7" w14:textId="77777777" w:rsidR="00E75A2F" w:rsidRDefault="00B13737">
      <w:pPr>
        <w:pStyle w:val="BodyText"/>
      </w:pPr>
      <w:r>
        <w:t>Among a holdout set of around 2,600 articles, which are no</w:t>
      </w:r>
      <w:r>
        <w:t xml:space="preserve">t used in the model training, we can see the correlation between the number of articles written about each country using </w:t>
      </w:r>
      <w:r>
        <w:lastRenderedPageBreak/>
        <w:t>the two approaches and percentage of articles classified as using data in the figure below. The Pearson between the human raters and th</w:t>
      </w:r>
      <w:r>
        <w:t>e NLP predictions is 0.998. The figure below shows the scatterplot between the human classifications and the NLP classifications.</w:t>
      </w:r>
    </w:p>
    <w:p w14:paraId="502E7DD3" w14:textId="77777777" w:rsidR="00E75A2F" w:rsidRDefault="00B13737">
      <w:pPr>
        <w:pStyle w:val="BodyText"/>
      </w:pPr>
      <w:r>
        <w:t xml:space="preserve">Figure. Comparison of Human Classifications of Data Use to NLP Predictions </w:t>
      </w:r>
      <w:r>
        <w:rPr>
          <w:noProof/>
        </w:rPr>
        <w:drawing>
          <wp:inline distT="0" distB="0" distL="0" distR="0" wp14:anchorId="1A5367CD" wp14:editId="0CC1D934">
            <wp:extent cx="5334000" cy="3556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unnamed-chunk-4-1.png"/>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p>
    <w:p w14:paraId="229DF4AD" w14:textId="77777777" w:rsidR="00E75A2F" w:rsidRDefault="00B13737">
      <w:pPr>
        <w:pStyle w:val="BodyText"/>
      </w:pPr>
      <w:r>
        <w:t>To make the performance of the model more concrete, two example articles are fed to the model and the output returned. These two articles were not in the training set of articles, so the model was not fine-tuned on these articles.</w:t>
      </w:r>
    </w:p>
    <w:p w14:paraId="20C04F57" w14:textId="77777777" w:rsidR="00E75A2F" w:rsidRDefault="00B13737">
      <w:pPr>
        <w:pStyle w:val="BodyText"/>
      </w:pPr>
      <w:r>
        <w:t>The first article, Perlman (2009), titled, “The Legal Ethics of Metadata Mining.” is a law essay examining the ethics of metadata mining. This article has data (or metadata) as the subject of the article, but does not actually use data to perform analysis,</w:t>
      </w:r>
      <w:r>
        <w:t xml:space="preserve"> making it potentially difficult to machine classify. In the authors’ judgement, this article should not be classified as using data. The NLP model also evaluated that this article did not use data.</w:t>
      </w:r>
    </w:p>
    <w:p w14:paraId="0CB082D1" w14:textId="77777777" w:rsidR="00E75A2F" w:rsidRDefault="00B13737">
      <w:pPr>
        <w:pStyle w:val="BodyText"/>
      </w:pPr>
      <w:r>
        <w:t>To see in greater detail, the figure below shows words th</w:t>
      </w:r>
      <w:r>
        <w:t>at the model viewed as indicating data use (in red) and likely indicating an article does not use data (in blue) using the SHAP (SHapley Additive exPlanations) package in python (Lundberg and Lee (2017)). While the model picked up on keywords like data ane</w:t>
      </w:r>
      <w:r>
        <w:t xml:space="preserve"> examined (highlighed in red), indicating data use, the NLP algorithm also picked up other key words such as legal and review, which had a reduced likelihood of using data. On balance the NLP model did not think the article used data. Using an alternative </w:t>
      </w:r>
      <w:r>
        <w:t>approach, such as flagging key words in the article abstract like data, would have flagged this article as using data and given the incorrect classification.</w:t>
      </w:r>
    </w:p>
    <w:p w14:paraId="6A9746F8" w14:textId="77777777" w:rsidR="00E75A2F" w:rsidRDefault="00B13737">
      <w:pPr>
        <w:pStyle w:val="CaptionedFigure"/>
      </w:pPr>
      <w:r>
        <w:rPr>
          <w:noProof/>
        </w:rPr>
        <w:lastRenderedPageBreak/>
        <w:drawing>
          <wp:inline distT="0" distB="0" distL="0" distR="0" wp14:anchorId="03B64D14" wp14:editId="03B799B0">
            <wp:extent cx="5334000" cy="3125013"/>
            <wp:effectExtent l="0" t="0" r="0" b="0"/>
            <wp:docPr id="28" name="Picture" descr="Article Example - No Data Use"/>
            <wp:cNvGraphicFramePr/>
            <a:graphic xmlns:a="http://schemas.openxmlformats.org/drawingml/2006/main">
              <a:graphicData uri="http://schemas.openxmlformats.org/drawingml/2006/picture">
                <pic:pic xmlns:pic="http://schemas.openxmlformats.org/drawingml/2006/picture">
                  <pic:nvPicPr>
                    <pic:cNvPr id="29" name="Picture" descr="./article_example_no_data.png"/>
                    <pic:cNvPicPr>
                      <a:picLocks noChangeAspect="1" noChangeArrowheads="1"/>
                    </pic:cNvPicPr>
                  </pic:nvPicPr>
                  <pic:blipFill>
                    <a:blip r:embed="rId9"/>
                    <a:stretch>
                      <a:fillRect/>
                    </a:stretch>
                  </pic:blipFill>
                  <pic:spPr bwMode="auto">
                    <a:xfrm>
                      <a:off x="0" y="0"/>
                      <a:ext cx="5334000" cy="3125013"/>
                    </a:xfrm>
                    <a:prstGeom prst="rect">
                      <a:avLst/>
                    </a:prstGeom>
                    <a:noFill/>
                    <a:ln w="9525">
                      <a:noFill/>
                      <a:headEnd/>
                      <a:tailEnd/>
                    </a:ln>
                  </pic:spPr>
                </pic:pic>
              </a:graphicData>
            </a:graphic>
          </wp:inline>
        </w:drawing>
      </w:r>
    </w:p>
    <w:p w14:paraId="488A7707" w14:textId="77777777" w:rsidR="00E75A2F" w:rsidRDefault="00B13737">
      <w:pPr>
        <w:pStyle w:val="ImageCaption"/>
      </w:pPr>
      <w:r>
        <w:t>Article Example - No Data Use</w:t>
      </w:r>
    </w:p>
    <w:p w14:paraId="030526B5" w14:textId="77777777" w:rsidR="00E75A2F" w:rsidRDefault="00B13737">
      <w:pPr>
        <w:pStyle w:val="BodyText"/>
      </w:pPr>
      <w:r>
        <w:t>The second article, De Pasquale, Concetta, Federica Sciacca, and Z</w:t>
      </w:r>
      <w:r>
        <w:t xml:space="preserve">ira Hichy (2017), titled, “Italian validation of smartphone addiction scale short version for adolescents and young adults (SAS-SV).”, was classified as using data. In the authors’ judgement, this was a correct classification. The article picked up on key </w:t>
      </w:r>
      <w:r>
        <w:t>words such as sample, showed, scale, and numeric values, indicating data use (highlighed in red).</w:t>
      </w:r>
    </w:p>
    <w:p w14:paraId="77AA9517" w14:textId="77777777" w:rsidR="00E75A2F" w:rsidRDefault="00B13737">
      <w:pPr>
        <w:pStyle w:val="CaptionedFigure"/>
      </w:pPr>
      <w:r>
        <w:rPr>
          <w:noProof/>
        </w:rPr>
        <w:drawing>
          <wp:inline distT="0" distB="0" distL="0" distR="0" wp14:anchorId="358FA8DD" wp14:editId="634DFB67">
            <wp:extent cx="5334000" cy="2936030"/>
            <wp:effectExtent l="0" t="0" r="0" b="0"/>
            <wp:docPr id="31" name="Picture" descr="Article Example - Data Use"/>
            <wp:cNvGraphicFramePr/>
            <a:graphic xmlns:a="http://schemas.openxmlformats.org/drawingml/2006/main">
              <a:graphicData uri="http://schemas.openxmlformats.org/drawingml/2006/picture">
                <pic:pic xmlns:pic="http://schemas.openxmlformats.org/drawingml/2006/picture">
                  <pic:nvPicPr>
                    <pic:cNvPr id="32" name="Picture" descr="./article_example_data.png"/>
                    <pic:cNvPicPr>
                      <a:picLocks noChangeAspect="1" noChangeArrowheads="1"/>
                    </pic:cNvPicPr>
                  </pic:nvPicPr>
                  <pic:blipFill>
                    <a:blip r:embed="rId10"/>
                    <a:stretch>
                      <a:fillRect/>
                    </a:stretch>
                  </pic:blipFill>
                  <pic:spPr bwMode="auto">
                    <a:xfrm>
                      <a:off x="0" y="0"/>
                      <a:ext cx="5334000" cy="2936030"/>
                    </a:xfrm>
                    <a:prstGeom prst="rect">
                      <a:avLst/>
                    </a:prstGeom>
                    <a:noFill/>
                    <a:ln w="9525">
                      <a:noFill/>
                      <a:headEnd/>
                      <a:tailEnd/>
                    </a:ln>
                  </pic:spPr>
                </pic:pic>
              </a:graphicData>
            </a:graphic>
          </wp:inline>
        </w:drawing>
      </w:r>
    </w:p>
    <w:p w14:paraId="66267B0E" w14:textId="77777777" w:rsidR="00E75A2F" w:rsidRDefault="00B13737">
      <w:pPr>
        <w:pStyle w:val="ImageCaption"/>
      </w:pPr>
      <w:r>
        <w:t>Article Example - Data Use</w:t>
      </w:r>
    </w:p>
    <w:p w14:paraId="6D4BC7FC" w14:textId="77777777" w:rsidR="00E75A2F" w:rsidRDefault="00B13737">
      <w:pPr>
        <w:pStyle w:val="Heading2"/>
      </w:pPr>
      <w:bookmarkStart w:id="4" w:name="comparison-to-previous-literature"/>
      <w:r>
        <w:rPr>
          <w:rStyle w:val="SectionNumber"/>
        </w:rPr>
        <w:lastRenderedPageBreak/>
        <w:t>4.1</w:t>
      </w:r>
      <w:r>
        <w:tab/>
        <w:t>Comparison to Previous Literature</w:t>
      </w:r>
    </w:p>
    <w:p w14:paraId="0F441113" w14:textId="77777777" w:rsidR="00E75A2F" w:rsidRDefault="00B13737">
      <w:pPr>
        <w:pStyle w:val="FirstParagraph"/>
      </w:pPr>
      <w:r>
        <w:t xml:space="preserve">After applying the natural language processing model to around 1 million articles from the </w:t>
      </w:r>
      <w:r>
        <w:t>s2orc corpus, the estimated number of articles produced using data per country are then compared to previous estimates in the literature.</w:t>
      </w:r>
    </w:p>
    <w:p w14:paraId="414FC990" w14:textId="77777777" w:rsidR="00E75A2F" w:rsidRDefault="00B13737">
      <w:pPr>
        <w:pStyle w:val="BodyText"/>
      </w:pPr>
      <w:r>
        <w:t xml:space="preserve">Das et al. (2013) use a corpus of more than 76 thousand empirical economics papers published between 1985 and 2005 to </w:t>
      </w:r>
      <w:r>
        <w:t xml:space="preserve">rank the academic output of countries using the EconLit database. While the estimates from our approach using the s2orc database do not exactly overlap, because of differences in the years covered and the subjects included (Das et al. (2013) consider only </w:t>
      </w:r>
      <w:r>
        <w:t>economics papers, while this study includes papers additionally from medicine, political science, sociology, and psychology), the correlation between country output is still 0.62. Estimates from Das et al. (2013) are taken from Table A3 of their paper.</w:t>
      </w:r>
    </w:p>
    <w:p w14:paraId="2CF473FA" w14:textId="77777777" w:rsidR="00E75A2F" w:rsidRDefault="00B13737">
      <w:pPr>
        <w:pStyle w:val="BodyText"/>
      </w:pPr>
      <w:r>
        <w:t>Fig</w:t>
      </w:r>
      <w:r>
        <w:t>ure. Comparison to Number of Academic Articles in Das et al. (2013)</w:t>
      </w:r>
    </w:p>
    <w:p w14:paraId="39120F6B" w14:textId="77777777" w:rsidR="00E75A2F" w:rsidRDefault="00B13737">
      <w:pPr>
        <w:pStyle w:val="BodyText"/>
      </w:pPr>
      <w:r>
        <w:rPr>
          <w:noProof/>
        </w:rPr>
        <w:drawing>
          <wp:inline distT="0" distB="0" distL="0" distR="0" wp14:anchorId="41B28572" wp14:editId="78B636E2">
            <wp:extent cx="5334000" cy="3556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unnamed-chunk-5-1.png"/>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p>
    <w:p w14:paraId="04E64E4C" w14:textId="77777777" w:rsidR="00E75A2F" w:rsidRDefault="00B13737">
      <w:pPr>
        <w:pStyle w:val="BodyText"/>
      </w:pPr>
      <w:r>
        <w:t>Additionally, Porteous (2020) examines the production of economics journal articles from 54 African countries between 2000 and 2019 using the EconLit database. The correlation between co</w:t>
      </w:r>
      <w:r>
        <w:t>untry rankings using the approach in this paper and that of Porteous (2020) is 0.87. Estimates from Porteous (2020) are taken from Table 3 in that paper and include all journal publications from 2000 to 2019 (column 2 of Table 3).</w:t>
      </w:r>
    </w:p>
    <w:p w14:paraId="12566598" w14:textId="77777777" w:rsidR="00E75A2F" w:rsidRDefault="00B13737">
      <w:pPr>
        <w:pStyle w:val="BodyText"/>
      </w:pPr>
      <w:r>
        <w:lastRenderedPageBreak/>
        <w:t>Figure. Comparison to Num</w:t>
      </w:r>
      <w:r>
        <w:t xml:space="preserve">ber of Academic Articles in Porteous (2020) </w:t>
      </w:r>
      <w:r>
        <w:rPr>
          <w:noProof/>
        </w:rPr>
        <w:drawing>
          <wp:inline distT="0" distB="0" distL="0" distR="0" wp14:anchorId="01647F74" wp14:editId="077A48A8">
            <wp:extent cx="5334000" cy="3556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unnamed-chunk-6-1.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p>
    <w:p w14:paraId="17844399" w14:textId="77777777" w:rsidR="00E75A2F" w:rsidRDefault="00B13737">
      <w:pPr>
        <w:pStyle w:val="BodyText"/>
      </w:pPr>
      <w:r>
        <w:t>A third comparison is to the number of scientific and technical journal articles produced by the National Science Foundation (National Science Board, National Science Foundation (2019)). The number of scientifi</w:t>
      </w:r>
      <w:r>
        <w:t>c and engineering articles published in the following fields: physics, biology, chemistry, mathematics, clinical medicine, biomedical research, engineering and technology, and earth and space sciences. The NSF considers article counts from a set of journal</w:t>
      </w:r>
      <w:r>
        <w:t>s covered by Science Citation Index (SCI) and Social Sciences Citation Index (SSCI). Data are accessed from the WDI (indicator IP.JRN.ARTC.SC).</w:t>
      </w:r>
    </w:p>
    <w:p w14:paraId="48221415" w14:textId="77777777" w:rsidR="00E75A2F" w:rsidRDefault="00B13737">
      <w:pPr>
        <w:pStyle w:val="BodyText"/>
      </w:pPr>
      <w:r>
        <w:t xml:space="preserve">Data from the NSF are papers produced in the year 2018. Likewise, estimates from this paper’s NLP model are for </w:t>
      </w:r>
      <w:r>
        <w:t>the year 2018 only. The correlation between the two estimates are around 0.9.</w:t>
      </w:r>
    </w:p>
    <w:p w14:paraId="5E6938C0" w14:textId="77777777" w:rsidR="00E75A2F" w:rsidRDefault="00B13737">
      <w:pPr>
        <w:pStyle w:val="BodyText"/>
      </w:pPr>
      <w:r>
        <w:lastRenderedPageBreak/>
        <w:t xml:space="preserve">Figure. Comparison to Number of Academic Articles in NSF database of scientific and technical articles. 2018. </w:t>
      </w:r>
      <w:r>
        <w:rPr>
          <w:noProof/>
        </w:rPr>
        <w:drawing>
          <wp:inline distT="0" distB="0" distL="0" distR="0" wp14:anchorId="7941FB64" wp14:editId="73563707">
            <wp:extent cx="5334000" cy="3556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igures/natacad-1.png"/>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p>
    <w:p w14:paraId="05B316C3" w14:textId="77777777" w:rsidR="00E75A2F" w:rsidRDefault="00B13737">
      <w:pPr>
        <w:pStyle w:val="Heading1"/>
      </w:pPr>
      <w:bookmarkStart w:id="5" w:name="results"/>
      <w:bookmarkEnd w:id="4"/>
      <w:bookmarkEnd w:id="3"/>
      <w:r>
        <w:rPr>
          <w:rStyle w:val="SectionNumber"/>
        </w:rPr>
        <w:t>5</w:t>
      </w:r>
      <w:r>
        <w:tab/>
        <w:t>Results</w:t>
      </w:r>
    </w:p>
    <w:p w14:paraId="427CF7BA" w14:textId="77777777" w:rsidR="00E75A2F" w:rsidRDefault="00B13737">
      <w:pPr>
        <w:pStyle w:val="FirstParagraph"/>
      </w:pPr>
      <w:r>
        <w:t>Using the NLP model results, the number of articles usin</w:t>
      </w:r>
      <w:r>
        <w:t>g data produced for each country is shown in the figure below. Around 169,230 articles could be identified with a particular country. The two countries with the largest number of papers using data produced are the United States (12,273 papers) and China (1</w:t>
      </w:r>
      <w:r>
        <w:t>2,063) papers between 2000 and 2020. India, Australia, and Japan are third, fourth, and fifth respectively with 6,481, 5,463, and 5,300 papers respectively.</w:t>
      </w:r>
    </w:p>
    <w:p w14:paraId="4F387FF3" w14:textId="77777777" w:rsidR="00E75A2F" w:rsidRDefault="00B13737">
      <w:pPr>
        <w:pStyle w:val="BodyText"/>
      </w:pPr>
      <w:r>
        <w:lastRenderedPageBreak/>
        <w:t xml:space="preserve">Figure. Number of Articles using Data by Country (2000-2020) </w:t>
      </w:r>
      <w:r>
        <w:rPr>
          <w:noProof/>
        </w:rPr>
        <w:drawing>
          <wp:inline distT="0" distB="0" distL="0" distR="0" wp14:anchorId="4D8A0E57" wp14:editId="4454F0C1">
            <wp:extent cx="5334000" cy="355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figures/unnamed-chunk-8-1.png"/>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p>
    <w:p w14:paraId="45915DE6" w14:textId="77777777" w:rsidR="00E75A2F" w:rsidRDefault="00B13737">
      <w:pPr>
        <w:pStyle w:val="BodyText"/>
      </w:pPr>
      <w:r>
        <w:t>The top 5 countries make up more tha</w:t>
      </w:r>
      <w:r>
        <w:t>n 25% of all academic output using data. However, these countries make up more than 40% of the World’s population. The top 25 countries make up more than 80% of output, while the bottom 50 countries produce less than 1% of output. These shares do match rou</w:t>
      </w:r>
      <w:r>
        <w:t>ghly to the population size of each of these groups, with the top 25 countries making up around 80% of the World population and the bottom 50 countries making up less than 1% of the population.</w:t>
      </w:r>
    </w:p>
    <w:p w14:paraId="74CC2B79" w14:textId="77777777" w:rsidR="00E75A2F" w:rsidRDefault="00B13737">
      <w:pPr>
        <w:pStyle w:val="BodyText"/>
      </w:pPr>
      <w:r>
        <w:lastRenderedPageBreak/>
        <w:t xml:space="preserve">Figure. Distribution of Academic Output Across Countries. </w:t>
      </w:r>
      <w:r>
        <w:rPr>
          <w:noProof/>
        </w:rPr>
        <w:drawing>
          <wp:inline distT="0" distB="0" distL="0" distR="0" wp14:anchorId="09A4EB17" wp14:editId="16DB9611">
            <wp:extent cx="5334000" cy="3556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figures/lorenz-1.png"/>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p>
    <w:p w14:paraId="57ACC8E0" w14:textId="77777777" w:rsidR="00E75A2F" w:rsidRDefault="00B13737">
      <w:pPr>
        <w:pStyle w:val="BodyText"/>
      </w:pPr>
      <w:r>
        <w:t>Th</w:t>
      </w:r>
      <w:r>
        <w:t>ere is much more imbalance when looking at the income groups. Among income groups, high income countries produced nearly 50% of all papers using data from 2000-2020, despite only making up around 17% of the world’s population. Despite making up around 1/3r</w:t>
      </w:r>
      <w:r>
        <w:t>d of the world population, low income countries only produce around 5% of articles using data.</w:t>
      </w:r>
    </w:p>
    <w:p w14:paraId="1AA32666" w14:textId="77777777" w:rsidR="00E75A2F" w:rsidRDefault="00B13737">
      <w:pPr>
        <w:pStyle w:val="BodyText"/>
      </w:pPr>
      <w:r>
        <w:t>Figure. Total Number of articles using data by income</w:t>
      </w:r>
    </w:p>
    <w:p w14:paraId="0004D58D" w14:textId="77777777" w:rsidR="00E75A2F" w:rsidRDefault="00B13737">
      <w:pPr>
        <w:pStyle w:val="BodyText"/>
      </w:pPr>
      <w:r>
        <w:rPr>
          <w:noProof/>
        </w:rPr>
        <w:lastRenderedPageBreak/>
        <w:drawing>
          <wp:inline distT="0" distB="0" distL="0" distR="0" wp14:anchorId="0118D34F" wp14:editId="306F3BF7">
            <wp:extent cx="5334000" cy="3556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figures/unnamed-chunk-10-1.png"/>
                    <pic:cNvPicPr>
                      <a:picLocks noChangeAspect="1" noChangeArrowheads="1"/>
                    </pic:cNvPicPr>
                  </pic:nvPicPr>
                  <pic:blipFill>
                    <a:blip r:embed="rId16"/>
                    <a:stretch>
                      <a:fillRect/>
                    </a:stretch>
                  </pic:blipFill>
                  <pic:spPr bwMode="auto">
                    <a:xfrm>
                      <a:off x="0" y="0"/>
                      <a:ext cx="5334000" cy="3556000"/>
                    </a:xfrm>
                    <a:prstGeom prst="rect">
                      <a:avLst/>
                    </a:prstGeom>
                    <a:noFill/>
                    <a:ln w="9525">
                      <a:noFill/>
                      <a:headEnd/>
                      <a:tailEnd/>
                    </a:ln>
                  </pic:spPr>
                </pic:pic>
              </a:graphicData>
            </a:graphic>
          </wp:inline>
        </w:drawing>
      </w:r>
    </w:p>
    <w:p w14:paraId="54812211" w14:textId="77777777" w:rsidR="00E75A2F" w:rsidRDefault="00B13737">
      <w:pPr>
        <w:pStyle w:val="BodyText"/>
      </w:pPr>
      <w:r>
        <w:t>The numbers in the figure below shows the number of articles using data produced per million people in ea</w:t>
      </w:r>
      <w:r>
        <w:t xml:space="preserve">ch region. When looking by region, Europe and Central Asia had the largest number of articles using data produced on a per capita basis with around 470 articles produced per million. North America is second with around 460 per million. South Asia produced </w:t>
      </w:r>
      <w:r>
        <w:t>the fewest number of papers per million with only around 65 articles produced per million persons.</w:t>
      </w:r>
    </w:p>
    <w:p w14:paraId="7904C795" w14:textId="77777777" w:rsidR="00E75A2F" w:rsidRDefault="00B13737">
      <w:pPr>
        <w:pStyle w:val="BodyText"/>
      </w:pPr>
      <w:r>
        <w:t>Figure. Number of articles using data by region per million persons</w:t>
      </w:r>
    </w:p>
    <w:p w14:paraId="47698BED" w14:textId="77777777" w:rsidR="00E75A2F" w:rsidRDefault="00B13737">
      <w:pPr>
        <w:pStyle w:val="BodyText"/>
      </w:pPr>
      <w:r>
        <w:rPr>
          <w:noProof/>
        </w:rPr>
        <w:lastRenderedPageBreak/>
        <w:drawing>
          <wp:inline distT="0" distB="0" distL="0" distR="0" wp14:anchorId="365C4A66" wp14:editId="0D9EFDF7">
            <wp:extent cx="5334000" cy="3556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figures/unnamed-chunk-11-1.png"/>
                    <pic:cNvPicPr>
                      <a:picLocks noChangeAspect="1" noChangeArrowheads="1"/>
                    </pic:cNvPicPr>
                  </pic:nvPicPr>
                  <pic:blipFill>
                    <a:blip r:embed="rId17"/>
                    <a:stretch>
                      <a:fillRect/>
                    </a:stretch>
                  </pic:blipFill>
                  <pic:spPr bwMode="auto">
                    <a:xfrm>
                      <a:off x="0" y="0"/>
                      <a:ext cx="5334000" cy="3556000"/>
                    </a:xfrm>
                    <a:prstGeom prst="rect">
                      <a:avLst/>
                    </a:prstGeom>
                    <a:noFill/>
                    <a:ln w="9525">
                      <a:noFill/>
                      <a:headEnd/>
                      <a:tailEnd/>
                    </a:ln>
                  </pic:spPr>
                </pic:pic>
              </a:graphicData>
            </a:graphic>
          </wp:inline>
        </w:drawing>
      </w:r>
    </w:p>
    <w:p w14:paraId="3729D30C" w14:textId="77777777" w:rsidR="00E75A2F" w:rsidRDefault="00B13737">
      <w:pPr>
        <w:pStyle w:val="BodyText"/>
      </w:pPr>
      <w:r>
        <w:t>The chart below shows the number of articles using data by region over time. Note that only papers released prior to April 2020 are included in the S2ORC dataset currently, so in the year 2020 there is a reduced number of papers released.</w:t>
      </w:r>
    </w:p>
    <w:p w14:paraId="5A9245EE" w14:textId="77777777" w:rsidR="00E75A2F" w:rsidRDefault="00B13737">
      <w:pPr>
        <w:pStyle w:val="BodyText"/>
      </w:pPr>
      <w:r>
        <w:t xml:space="preserve">Figure. Articles </w:t>
      </w:r>
      <w:r>
        <w:t xml:space="preserve">Using Data per million persons over Time. </w:t>
      </w:r>
      <w:r>
        <w:rPr>
          <w:noProof/>
        </w:rPr>
        <w:drawing>
          <wp:inline distT="0" distB="0" distL="0" distR="0" wp14:anchorId="2781B2DD" wp14:editId="35B7A2B9">
            <wp:extent cx="5334000" cy="3556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unnamed-chunk-13-1.png"/>
                    <pic:cNvPicPr>
                      <a:picLocks noChangeAspect="1" noChangeArrowheads="1"/>
                    </pic:cNvPicPr>
                  </pic:nvPicPr>
                  <pic:blipFill>
                    <a:blip r:embed="rId18"/>
                    <a:stretch>
                      <a:fillRect/>
                    </a:stretch>
                  </pic:blipFill>
                  <pic:spPr bwMode="auto">
                    <a:xfrm>
                      <a:off x="0" y="0"/>
                      <a:ext cx="5334000" cy="3556000"/>
                    </a:xfrm>
                    <a:prstGeom prst="rect">
                      <a:avLst/>
                    </a:prstGeom>
                    <a:noFill/>
                    <a:ln w="9525">
                      <a:noFill/>
                      <a:headEnd/>
                      <a:tailEnd/>
                    </a:ln>
                  </pic:spPr>
                </pic:pic>
              </a:graphicData>
            </a:graphic>
          </wp:inline>
        </w:drawing>
      </w:r>
    </w:p>
    <w:p w14:paraId="38919BBF" w14:textId="77777777" w:rsidR="00E75A2F" w:rsidRDefault="00B13737">
      <w:pPr>
        <w:pStyle w:val="BodyText"/>
      </w:pPr>
      <w:r>
        <w:lastRenderedPageBreak/>
        <w:t>There is a strong relationship between the number of articles produced per capita using data and GDP per capita, Population, and the SPI Overall score of a country. Bivariate Regression coefficients from a regres</w:t>
      </w:r>
      <w:r>
        <w:t>sion of log number of data use papers on GDP, Population, and the SPI overall score is shown within the figures. In the case of GDP and population, the regressions are on logged values of GDP or population as the case may be.</w:t>
      </w:r>
    </w:p>
    <w:p w14:paraId="4510B186" w14:textId="77777777" w:rsidR="00E75A2F" w:rsidRDefault="00B13737">
      <w:pPr>
        <w:pStyle w:val="BodyText"/>
      </w:pPr>
      <w:r>
        <w:t>For GDP per capita, the figure</w:t>
      </w:r>
      <w:r>
        <w:t>s indicate an elasticity of 0.4, meaning that for instance a 10% increase in GDP translate into a 4% increase in academic articles using data. The elasticity with respect to population is slightly larger than of GDP per capita, with an elasticity of 0.6, a</w:t>
      </w:r>
      <w:r>
        <w:t>nd population alone explains 64% of the variation in academic articles using data.</w:t>
      </w:r>
    </w:p>
    <w:p w14:paraId="2C7731EE" w14:textId="77777777" w:rsidR="00E75A2F" w:rsidRDefault="00B13737">
      <w:pPr>
        <w:pStyle w:val="BodyText"/>
      </w:pPr>
      <w:r>
        <w:t>SPI overall scores, a measure of statistical performance, also are strongly predictive of academic output using data. A 10 point increase in SPI scores, which is approximate</w:t>
      </w:r>
      <w:r>
        <w:t>ly the same as moving from the median SPI score to the 65th percentile, translates into around a .5% increase in the number of articles using data.</w:t>
      </w:r>
    </w:p>
    <w:p w14:paraId="73C33F8A" w14:textId="77777777" w:rsidR="00E75A2F" w:rsidRDefault="00B13737">
      <w:pPr>
        <w:pStyle w:val="BodyText"/>
      </w:pPr>
      <w:r>
        <w:t>Figure. Relationship between Papers using Data and Development Outcomes</w:t>
      </w:r>
    </w:p>
    <w:p w14:paraId="2469874C" w14:textId="77777777" w:rsidR="00E75A2F" w:rsidRDefault="00B13737">
      <w:pPr>
        <w:pStyle w:val="BodyText"/>
      </w:pPr>
      <w:r>
        <w:rPr>
          <w:noProof/>
        </w:rPr>
        <w:drawing>
          <wp:inline distT="0" distB="0" distL="0" distR="0" wp14:anchorId="60EA7643" wp14:editId="1DC7C720">
            <wp:extent cx="5334000" cy="296333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unnamed-chunk-15-1.png"/>
                    <pic:cNvPicPr>
                      <a:picLocks noChangeAspect="1" noChangeArrowheads="1"/>
                    </pic:cNvPicPr>
                  </pic:nvPicPr>
                  <pic:blipFill>
                    <a:blip r:embed="rId19"/>
                    <a:stretch>
                      <a:fillRect/>
                    </a:stretch>
                  </pic:blipFill>
                  <pic:spPr bwMode="auto">
                    <a:xfrm>
                      <a:off x="0" y="0"/>
                      <a:ext cx="5334000" cy="2963333"/>
                    </a:xfrm>
                    <a:prstGeom prst="rect">
                      <a:avLst/>
                    </a:prstGeom>
                    <a:noFill/>
                    <a:ln w="9525">
                      <a:noFill/>
                      <a:headEnd/>
                      <a:tailEnd/>
                    </a:ln>
                  </pic:spPr>
                </pic:pic>
              </a:graphicData>
            </a:graphic>
          </wp:inline>
        </w:drawing>
      </w:r>
    </w:p>
    <w:p w14:paraId="7F783351" w14:textId="77777777" w:rsidR="00E75A2F" w:rsidRDefault="00B13737">
      <w:pPr>
        <w:pStyle w:val="BodyText"/>
      </w:pPr>
      <w:r>
        <w:rPr>
          <w:noProof/>
        </w:rPr>
        <w:lastRenderedPageBreak/>
        <w:drawing>
          <wp:inline distT="0" distB="0" distL="0" distR="0" wp14:anchorId="142EE7DA" wp14:editId="668145C6">
            <wp:extent cx="5334000" cy="2963333"/>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unnamed-chunk-16-1.png"/>
                    <pic:cNvPicPr>
                      <a:picLocks noChangeAspect="1" noChangeArrowheads="1"/>
                    </pic:cNvPicPr>
                  </pic:nvPicPr>
                  <pic:blipFill>
                    <a:blip r:embed="rId20"/>
                    <a:stretch>
                      <a:fillRect/>
                    </a:stretch>
                  </pic:blipFill>
                  <pic:spPr bwMode="auto">
                    <a:xfrm>
                      <a:off x="0" y="0"/>
                      <a:ext cx="5334000" cy="2963333"/>
                    </a:xfrm>
                    <a:prstGeom prst="rect">
                      <a:avLst/>
                    </a:prstGeom>
                    <a:noFill/>
                    <a:ln w="9525">
                      <a:noFill/>
                      <a:headEnd/>
                      <a:tailEnd/>
                    </a:ln>
                  </pic:spPr>
                </pic:pic>
              </a:graphicData>
            </a:graphic>
          </wp:inline>
        </w:drawing>
      </w:r>
    </w:p>
    <w:p w14:paraId="415599EB" w14:textId="77777777" w:rsidR="00E75A2F" w:rsidRDefault="00B13737">
      <w:pPr>
        <w:pStyle w:val="BodyText"/>
      </w:pPr>
      <w:r>
        <w:rPr>
          <w:noProof/>
        </w:rPr>
        <w:drawing>
          <wp:inline distT="0" distB="0" distL="0" distR="0" wp14:anchorId="085EA3E3" wp14:editId="31C1DE9B">
            <wp:extent cx="5334000" cy="2963333"/>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figures/unnamed-chunk-17-1.png"/>
                    <pic:cNvPicPr>
                      <a:picLocks noChangeAspect="1" noChangeArrowheads="1"/>
                    </pic:cNvPicPr>
                  </pic:nvPicPr>
                  <pic:blipFill>
                    <a:blip r:embed="rId21"/>
                    <a:stretch>
                      <a:fillRect/>
                    </a:stretch>
                  </pic:blipFill>
                  <pic:spPr bwMode="auto">
                    <a:xfrm>
                      <a:off x="0" y="0"/>
                      <a:ext cx="5334000" cy="2963333"/>
                    </a:xfrm>
                    <a:prstGeom prst="rect">
                      <a:avLst/>
                    </a:prstGeom>
                    <a:noFill/>
                    <a:ln w="9525">
                      <a:noFill/>
                      <a:headEnd/>
                      <a:tailEnd/>
                    </a:ln>
                  </pic:spPr>
                </pic:pic>
              </a:graphicData>
            </a:graphic>
          </wp:inline>
        </w:drawing>
      </w:r>
    </w:p>
    <w:p w14:paraId="0BFEB101" w14:textId="77777777" w:rsidR="00E75A2F" w:rsidRDefault="00B13737">
      <w:pPr>
        <w:pStyle w:val="BodyText"/>
      </w:pPr>
      <w:r>
        <w:t>The table below shows OLS regr</w:t>
      </w:r>
      <w:r>
        <w:t>ession coefficients from a regression of the log number of academic papers using data on log GDP per capita, log population, and the SPI scores. Log GDP per capita, population, and the SPI overall scores are all statistically significant at conventional le</w:t>
      </w:r>
      <w:r>
        <w:t>vels. Log GDP per capita and Log Population combined explain close to 75% of the variation between countries in academic output. This is based on the R-squared from the linear regression. When the SPI overall scores are added around 76% of the variation in</w:t>
      </w:r>
      <w:r>
        <w:t xml:space="preserve"> explained. The regressions indicate that a 10% increase in GDP per capita is associated with a 4.4% increase in academic output using data. A 10% increase in population is associated with a 6.2% increase in academic output.</w:t>
      </w:r>
    </w:p>
    <w:p w14:paraId="44D924AB" w14:textId="77777777" w:rsidR="00E75A2F" w:rsidRDefault="00B13737">
      <w:pPr>
        <w:pStyle w:val="BodyText"/>
      </w:pPr>
      <w:r>
        <w:lastRenderedPageBreak/>
        <w:t xml:space="preserve">The performance of a country’s </w:t>
      </w:r>
      <w:r>
        <w:t>statistical system also is associated with greater academic output. Conditional on GDP per capita and population, a ten point increase in SPI overall scores (on a scale of 0-100) translates into a 0.2% increase in academic output. The SPI pillar most stron</w:t>
      </w:r>
      <w:r>
        <w:t>gly linked to academic output is the pillar on data sources, which cover the availability of recent censuses, surveys, academic data, and geospatial data..</w:t>
      </w:r>
    </w:p>
    <w:p w14:paraId="59607B87" w14:textId="77777777" w:rsidR="00E75A2F" w:rsidRDefault="00B13737">
      <w:pPr>
        <w:pStyle w:val="BodyText"/>
      </w:pPr>
      <w:r>
        <w:t>Table. Cross-Sectional Relationships between Number of Papers Using Data and Statistical Performance</w:t>
      </w:r>
      <w:r>
        <w:t xml:space="preserve"> Scores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tblGrid>
      <w:tr w:rsidR="00E75A2F" w14:paraId="3A9A9181"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6FC7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C52DF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651F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739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FBE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761F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w:t>
            </w:r>
          </w:p>
        </w:tc>
      </w:tr>
      <w:tr w:rsidR="00E75A2F" w14:paraId="3F901810" w14:textId="77777777" w:rsidTr="00E75A2F">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C9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(Intercept)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38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7F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-6.56***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B95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0DE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-11.12***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156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-11.29***</w:t>
            </w:r>
          </w:p>
        </w:tc>
      </w:tr>
      <w:tr w:rsidR="00E75A2F" w14:paraId="0D272F6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7FB7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2C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62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884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496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C32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(1.09)</w:t>
            </w:r>
          </w:p>
        </w:tc>
      </w:tr>
      <w:tr w:rsidR="00E75A2F" w14:paraId="4D70D7F8"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37A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GDP per capita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34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257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E1EA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86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D29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0.41***</w:t>
            </w:r>
          </w:p>
        </w:tc>
      </w:tr>
      <w:tr w:rsidR="00E75A2F" w14:paraId="7F29231A"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A294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E36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35E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ACA5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0B1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A97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w:t>
            </w:r>
          </w:p>
        </w:tc>
      </w:tr>
      <w:tr w:rsidR="00E75A2F" w14:paraId="27364A43"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486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Population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303D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631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2E98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5A4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69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0.64***</w:t>
            </w:r>
          </w:p>
        </w:tc>
      </w:tr>
      <w:tr w:rsidR="00E75A2F" w14:paraId="412F8DC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C3A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E8C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B0C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363A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3E1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BC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r>
      <w:tr w:rsidR="00E75A2F" w14:paraId="584F020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61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Overall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D5F0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515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3EF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2DD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B296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276EB01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51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28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C566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B99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A01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B81C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2D2A2B4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66B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Use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169B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162B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4695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9C8D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A5C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5CFCB1B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B59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73B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DEB2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40F9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D3F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AE9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75A2F" w14:paraId="2039427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A8F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Services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EA9D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62E7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250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C9E9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DAA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75A2F" w14:paraId="7B72F08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7108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708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6C9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1BC1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AB91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C95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75A2F" w14:paraId="42993E46"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52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SPI Data Products </w:t>
            </w:r>
            <w:r>
              <w:rPr>
                <w:rFonts w:ascii="Arial" w:eastAsia="Arial" w:hAnsi="Arial" w:cs="Arial"/>
                <w:color w:val="000000"/>
                <w:sz w:val="22"/>
                <w:szCs w:val="22"/>
              </w:rPr>
              <w:lastRenderedPageBreak/>
              <w:t>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1AC5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E5A8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3D8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BEF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500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78A522FE"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6D50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73FF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DB91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FFA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92C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ABA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75A2F" w14:paraId="7480703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51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Sources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673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3AE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400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536B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2E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61CBEF5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D5FA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C08C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66A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029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465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60A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r>
      <w:tr w:rsidR="00E75A2F" w14:paraId="64B9C21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977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Infrastructure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D519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FEC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201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090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C01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6B47905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973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FD4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A1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267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7E61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2D1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0663E76C"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74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Num.Obs.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77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736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1D1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36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B1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176</w:t>
            </w:r>
          </w:p>
        </w:tc>
      </w:tr>
      <w:tr w:rsidR="00E75A2F" w14:paraId="4E2D185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1DA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4FB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444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1D1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B72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EB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0.801</w:t>
            </w:r>
          </w:p>
        </w:tc>
      </w:tr>
      <w:tr w:rsidR="00E75A2F" w14:paraId="2FC44D3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BFE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7EA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4D4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71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88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69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0.792</w:t>
            </w:r>
          </w:p>
        </w:tc>
      </w:tr>
      <w:tr w:rsidR="00E75A2F" w14:paraId="58512A6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287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C6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675.2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CD7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524.9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14C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616.4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5FA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419.4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68F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423.5</w:t>
            </w:r>
          </w:p>
        </w:tc>
      </w:tr>
      <w:tr w:rsidR="00E75A2F" w14:paraId="26B815A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437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D04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681.5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AD3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531.3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082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622.7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85C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432.0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233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448.8</w:t>
            </w:r>
          </w:p>
        </w:tc>
      </w:tr>
      <w:tr w:rsidR="00E75A2F" w14:paraId="083A492D"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27B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RMSE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80E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3BA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19D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4C8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6AE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0.77</w:t>
            </w:r>
          </w:p>
        </w:tc>
      </w:tr>
      <w:tr w:rsidR="00E75A2F" w14:paraId="1EB3DBCA" w14:textId="77777777" w:rsidTr="00E75A2F">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1605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Std.Errors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C94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10343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43DE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BACF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ABD2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Heteroskedasticity-robust</w:t>
            </w:r>
          </w:p>
        </w:tc>
      </w:tr>
      <w:tr w:rsidR="00E75A2F" w14:paraId="27094BDC" w14:textId="77777777" w:rsidTr="00E75A2F">
        <w:trPr>
          <w:jc w:val="center"/>
        </w:trPr>
        <w:tc>
          <w:tcPr>
            <w:tcW w:w="6480" w:type="dxa"/>
            <w:gridSpan w:val="6"/>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5039F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2000-20</w:t>
            </w:r>
            <w:r>
              <w:rPr>
                <w:rFonts w:ascii="Arial" w:eastAsia="Arial" w:hAnsi="Arial" w:cs="Arial"/>
                <w:color w:val="000000"/>
                <w:sz w:val="22"/>
                <w:szCs w:val="22"/>
              </w:rPr>
              <w:t>20.</w:t>
            </w:r>
            <w:r>
              <w:rPr>
                <w:rFonts w:ascii="Arial" w:eastAsia="Arial" w:hAnsi="Arial" w:cs="Arial"/>
                <w:color w:val="000000"/>
                <w:sz w:val="22"/>
                <w:szCs w:val="22"/>
              </w:rPr>
              <w:br/>
              <w:t xml:space="preserve">              ***=0.001 level</w:t>
            </w:r>
            <w:r>
              <w:rPr>
                <w:rFonts w:ascii="Arial" w:eastAsia="Arial" w:hAnsi="Arial" w:cs="Arial"/>
                <w:color w:val="000000"/>
                <w:sz w:val="22"/>
                <w:szCs w:val="22"/>
              </w:rPr>
              <w:br/>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p w14:paraId="2AAFF03E" w14:textId="77777777" w:rsidR="00E75A2F" w:rsidRDefault="00B13737">
      <w:pPr>
        <w:pStyle w:val="BodyText"/>
      </w:pPr>
      <w:r>
        <w:t>Table. Longitudinal Relationships between Number of Papers Using Data and Statistical Performance Scores</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E75A2F" w14:paraId="783742CD"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A052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8F28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0EEF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0354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740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C458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7A91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w:t>
            </w:r>
          </w:p>
        </w:tc>
      </w:tr>
      <w:tr w:rsidR="00E75A2F" w14:paraId="432345F6" w14:textId="77777777" w:rsidTr="00E75A2F">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A5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GDP per capita</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5F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52CE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ED5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6F9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4FE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87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0.57**</w:t>
            </w:r>
          </w:p>
        </w:tc>
      </w:tr>
      <w:tr w:rsidR="00E75A2F" w14:paraId="15C23C2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FC4E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F0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8AC4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C3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F10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1BA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09E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(0.22)</w:t>
            </w:r>
          </w:p>
        </w:tc>
      </w:tr>
      <w:tr w:rsidR="00E75A2F" w14:paraId="508468B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9E6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Log Population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269A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6B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0680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496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025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8BE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w:t>
            </w:r>
          </w:p>
        </w:tc>
      </w:tr>
      <w:tr w:rsidR="00E75A2F" w14:paraId="59FCAAA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227B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AA5A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8E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BDEF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44C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523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DD6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(0.35)</w:t>
            </w:r>
          </w:p>
        </w:tc>
      </w:tr>
      <w:tr w:rsidR="00E75A2F" w14:paraId="5FCD953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63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Overall Score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374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C58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59C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DB7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D819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C4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3F92B44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1D1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753E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B0A5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910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68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C8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80EF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059D203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A07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Overall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0CEA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4260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4643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655E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A14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2713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5925C47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9DF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9E00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4628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5BEA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FB0B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F7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2655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40137826"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E12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Use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903E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77EF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DF5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A4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261C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DD1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45335B1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5295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FB8C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CA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A53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DBB7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FD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B9F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45FA93D0"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A9F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Services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268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AF4F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50D5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7E8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E809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81D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05AE85D9"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5617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CFF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F50B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8140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46BE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CC1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E97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4FD34A80"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184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SPI Data Products </w:t>
            </w:r>
            <w:r>
              <w:rPr>
                <w:rFonts w:ascii="Arial" w:eastAsia="Arial" w:hAnsi="Arial" w:cs="Arial"/>
                <w:color w:val="000000"/>
                <w:sz w:val="22"/>
                <w:szCs w:val="22"/>
              </w:rPr>
              <w:lastRenderedPageBreak/>
              <w:t>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0F52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DD7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4D5F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1B70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868C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797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4F5CEABA"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DEB3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65BB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9BD0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497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08D1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14E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2FE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605BF2CB"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5D2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Sources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95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224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589E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79F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7EF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F54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714F694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506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F668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D3C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925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F14C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D1C3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F4D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52F27E8B"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6B3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SPI Data Infrastructure Score (Extended Series)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0B56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CE97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766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8CF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C4AE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36C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4F15E34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D748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788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5A01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A1E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1691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9794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ECE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r>
      <w:tr w:rsidR="00E75A2F" w14:paraId="60E64F7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CA1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Num.Obs.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6C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D9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9E1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CE6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DC0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42E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r>
      <w:tr w:rsidR="00E75A2F" w14:paraId="5C3F1BE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334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CAD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985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B1A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B6E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94A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B31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0.959</w:t>
            </w:r>
          </w:p>
        </w:tc>
      </w:tr>
      <w:tr w:rsidR="00E75A2F" w14:paraId="414055B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F93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DD3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B3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D2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1E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ADD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DBF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0.956</w:t>
            </w:r>
          </w:p>
        </w:tc>
      </w:tr>
      <w:tr w:rsidR="00E75A2F" w14:paraId="5240C050"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64E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Within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A09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EDB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ECE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C61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EC9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45F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0.063</w:t>
            </w:r>
          </w:p>
        </w:tc>
      </w:tr>
      <w:tr w:rsidR="00E75A2F" w14:paraId="7720CB0C"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E9E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R2 Within Adj.</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65F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F3F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17C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F4E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586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85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0.060</w:t>
            </w:r>
          </w:p>
        </w:tc>
      </w:tr>
      <w:tr w:rsidR="00E75A2F" w14:paraId="5AE8CA6B"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A85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E6E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1507.4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E1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1565.0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90F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8F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4C3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1482.7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34A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1450.2</w:t>
            </w:r>
          </w:p>
        </w:tc>
      </w:tr>
      <w:tr w:rsidR="00E75A2F" w14:paraId="2917BC9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55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BIC</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2E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2C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2407.7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831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489.9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B71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494.7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AD0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2336.5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0C1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2326.3</w:t>
            </w:r>
          </w:p>
        </w:tc>
      </w:tr>
      <w:tr w:rsidR="00E75A2F" w14:paraId="4E99516E"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BE8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RMSE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118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B7F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3AD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63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147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364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0.32</w:t>
            </w:r>
          </w:p>
        </w:tc>
      </w:tr>
      <w:tr w:rsidR="00E75A2F" w14:paraId="12A684D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BE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Std.Errors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C6A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C0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017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455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2D4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0D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by: country</w:t>
            </w:r>
          </w:p>
        </w:tc>
      </w:tr>
      <w:tr w:rsidR="00E75A2F" w14:paraId="16F74970"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1F1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FE: country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43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A0C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53E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53B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5A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2E3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r>
      <w:tr w:rsidR="00E75A2F" w14:paraId="450D9EEF" w14:textId="77777777" w:rsidTr="00E75A2F">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912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FE: year</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DC3B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EED9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1610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A2C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EBC6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1B29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X</w:t>
            </w:r>
          </w:p>
        </w:tc>
      </w:tr>
      <w:tr w:rsidR="00E75A2F" w14:paraId="5D52D0D3" w14:textId="77777777" w:rsidTr="00E75A2F">
        <w:trPr>
          <w:jc w:val="center"/>
        </w:trPr>
        <w:tc>
          <w:tcPr>
            <w:tcW w:w="7560"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69716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2004-20</w:t>
            </w:r>
            <w:r>
              <w:rPr>
                <w:rFonts w:ascii="Arial" w:eastAsia="Arial" w:hAnsi="Arial" w:cs="Arial"/>
                <w:color w:val="000000"/>
                <w:sz w:val="22"/>
                <w:szCs w:val="22"/>
              </w:rPr>
              <w:t>19. SPI Extended Series data supplements SPI data with data from Statistical Capacity Indicator (SCI) to extend series back to 2004.</w:t>
            </w:r>
            <w:r>
              <w:rPr>
                <w:rFonts w:ascii="Arial" w:eastAsia="Arial" w:hAnsi="Arial" w:cs="Arial"/>
                <w:color w:val="000000"/>
                <w:sz w:val="22"/>
                <w:szCs w:val="22"/>
              </w:rPr>
              <w:br/>
              <w:t xml:space="preserve">              ***=0.001 level</w:t>
            </w:r>
            <w:r>
              <w:rPr>
                <w:rFonts w:ascii="Arial" w:eastAsia="Arial" w:hAnsi="Arial" w:cs="Arial"/>
                <w:color w:val="000000"/>
                <w:sz w:val="22"/>
                <w:szCs w:val="22"/>
              </w:rPr>
              <w:br/>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p w14:paraId="4D220F62" w14:textId="77777777" w:rsidR="00E75A2F" w:rsidRDefault="00B13737">
      <w:pPr>
        <w:pStyle w:val="BodyText"/>
      </w:pPr>
      <w:r>
        <w:t xml:space="preserve">Using more </w:t>
      </w:r>
      <w:r>
        <w:t>detailed data from the Statistical Performance Indicators it is possible to assess how the availability of specific data sources relates to academic output. The figure below shows the partial linear regression coefficient for the availability of each of th</w:t>
      </w:r>
      <w:r>
        <w:t>e 10 data sources considered by the SPI, conditional on log GDP per capita and log population. The ten data sources include: population census, agriculture census, business/establishment census, household consumption/income survey, agriculture survey, labo</w:t>
      </w:r>
      <w:r>
        <w:t>r force survey, health survey, business/establishment survey, civil registration and vital statistics system (CRVS), and geospatial data at the Admin 1 (usually province/state) level.</w:t>
      </w:r>
    </w:p>
    <w:p w14:paraId="2EB50F8C" w14:textId="77777777" w:rsidR="00E75A2F" w:rsidRDefault="00B13737">
      <w:pPr>
        <w:pStyle w:val="BodyText"/>
      </w:pPr>
      <w:r>
        <w:t xml:space="preserve">The regression estimates indicate that the availability of a population </w:t>
      </w:r>
      <w:r>
        <w:t>census in the past 10 years is associated with an almost .6% increase in papers using data This estimate is significant at the 5% level. The availability of 2 or more household surveys measuring income/consumption in the past 10 years is associated with ar</w:t>
      </w:r>
      <w:r>
        <w:t>ound a 0.5% increase in papers using data. This is also sifnificant at the 5% level. The availability of agricultural surveys is also a significant predictor at the 5% level. The share of indicators available at the Admin 1 level, calculated by Open Data W</w:t>
      </w:r>
      <w:r>
        <w:t>atch for their Open Data Inventory (ODIN) is associated with a 1% increase in academic output using data.</w:t>
      </w:r>
    </w:p>
    <w:p w14:paraId="73224BBE" w14:textId="77777777" w:rsidR="00E75A2F" w:rsidRDefault="00B13737">
      <w:pPr>
        <w:pStyle w:val="BodyText"/>
      </w:pPr>
      <w:r>
        <w:t>Figure. Relationships between Number of Papers Using Data and Availability of Data Sources.</w:t>
      </w:r>
    </w:p>
    <w:p w14:paraId="05C0A8B8" w14:textId="77777777" w:rsidR="00E75A2F" w:rsidRDefault="00B13737">
      <w:pPr>
        <w:pStyle w:val="BodyText"/>
      </w:pPr>
      <w:r>
        <w:rPr>
          <w:noProof/>
        </w:rPr>
        <w:lastRenderedPageBreak/>
        <w:drawing>
          <wp:inline distT="0" distB="0" distL="0" distR="0" wp14:anchorId="7585C16A" wp14:editId="2759E8EF">
            <wp:extent cx="5334000" cy="35560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igures/unnamed-chunk-21-1.png"/>
                    <pic:cNvPicPr>
                      <a:picLocks noChangeAspect="1" noChangeArrowheads="1"/>
                    </pic:cNvPicPr>
                  </pic:nvPicPr>
                  <pic:blipFill>
                    <a:blip r:embed="rId22"/>
                    <a:stretch>
                      <a:fillRect/>
                    </a:stretch>
                  </pic:blipFill>
                  <pic:spPr bwMode="auto">
                    <a:xfrm>
                      <a:off x="0" y="0"/>
                      <a:ext cx="5334000" cy="3556000"/>
                    </a:xfrm>
                    <a:prstGeom prst="rect">
                      <a:avLst/>
                    </a:prstGeom>
                    <a:noFill/>
                    <a:ln w="9525">
                      <a:noFill/>
                      <a:headEnd/>
                      <a:tailEnd/>
                    </a:ln>
                  </pic:spPr>
                </pic:pic>
              </a:graphicData>
            </a:graphic>
          </wp:inline>
        </w:drawing>
      </w:r>
    </w:p>
    <w:p w14:paraId="4B155583" w14:textId="77777777" w:rsidR="00E75A2F" w:rsidRDefault="00B13737">
      <w:pPr>
        <w:pStyle w:val="BodyText"/>
      </w:pPr>
      <w:r>
        <w:rPr>
          <w:noProof/>
        </w:rPr>
        <w:drawing>
          <wp:inline distT="0" distB="0" distL="0" distR="0" wp14:anchorId="3F49E22E" wp14:editId="1076D1E2">
            <wp:extent cx="5334000" cy="35560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igures/panelplot-1.png"/>
                    <pic:cNvPicPr>
                      <a:picLocks noChangeAspect="1" noChangeArrowheads="1"/>
                    </pic:cNvPicPr>
                  </pic:nvPicPr>
                  <pic:blipFill>
                    <a:blip r:embed="rId23"/>
                    <a:stretch>
                      <a:fillRect/>
                    </a:stretch>
                  </pic:blipFill>
                  <pic:spPr bwMode="auto">
                    <a:xfrm>
                      <a:off x="0" y="0"/>
                      <a:ext cx="5334000" cy="3556000"/>
                    </a:xfrm>
                    <a:prstGeom prst="rect">
                      <a:avLst/>
                    </a:prstGeom>
                    <a:noFill/>
                    <a:ln w="9525">
                      <a:noFill/>
                      <a:headEnd/>
                      <a:tailEnd/>
                    </a:ln>
                  </pic:spPr>
                </pic:pic>
              </a:graphicData>
            </a:graphic>
          </wp:inline>
        </w:drawing>
      </w:r>
      <w:r>
        <w:t xml:space="preserve"> </w:t>
      </w:r>
    </w:p>
    <w:p w14:paraId="0C7E650D" w14:textId="77777777" w:rsidR="00E75A2F" w:rsidRDefault="00B13737">
      <w:pPr>
        <w:pStyle w:val="Heading2"/>
      </w:pPr>
      <w:bookmarkStart w:id="6" w:name="qualitative-versus-quantitative-papers"/>
      <w:r>
        <w:rPr>
          <w:rStyle w:val="SectionNumber"/>
        </w:rPr>
        <w:t>5.1</w:t>
      </w:r>
      <w:r>
        <w:tab/>
        <w:t>Qualitative versus Quantitative Papers</w:t>
      </w:r>
    </w:p>
    <w:p w14:paraId="67F74AC2" w14:textId="77777777" w:rsidR="00E75A2F" w:rsidRDefault="00B13737">
      <w:pPr>
        <w:pStyle w:val="FirstParagraph"/>
      </w:pPr>
      <w:r>
        <w:t>One may wonder whether countries with low levels of quantitative academic output (using data) compensate by producing more qualitative research. There does not appear to be evidence that this is the case. If this were the case, it might be expected that co</w:t>
      </w:r>
      <w:r>
        <w:t xml:space="preserve">untries that </w:t>
      </w:r>
      <w:r>
        <w:lastRenderedPageBreak/>
        <w:t>under-produce quantitative articles then over-produce qualitative articles. The figure below shows the opposite to be the case. Countries that tend to over-produce quantitative articles also tend to over-produce qualitative articles, condition</w:t>
      </w:r>
      <w:r>
        <w:t>al on GDP per capita and population. The figure shows the residuals from the regression of the log number of quantitative, then qualitative, articles on log GDP per capita and population.</w:t>
      </w:r>
    </w:p>
    <w:p w14:paraId="14FBE6AC" w14:textId="77777777" w:rsidR="00E75A2F" w:rsidRDefault="00B13737">
      <w:pPr>
        <w:pStyle w:val="BodyText"/>
      </w:pPr>
      <w:r>
        <w:t>Figure. Comparison of the Quantity of Qualitative vs Quantitative Pa</w:t>
      </w:r>
      <w:r>
        <w:t xml:space="preserve">pers. 2000-2020. </w:t>
      </w:r>
      <w:r>
        <w:rPr>
          <w:noProof/>
        </w:rPr>
        <w:drawing>
          <wp:inline distT="0" distB="0" distL="0" distR="0" wp14:anchorId="395E9668" wp14:editId="7CBCDC4F">
            <wp:extent cx="5334000" cy="355600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figures/unnamed-chunk-23-1.png"/>
                    <pic:cNvPicPr>
                      <a:picLocks noChangeAspect="1" noChangeArrowheads="1"/>
                    </pic:cNvPicPr>
                  </pic:nvPicPr>
                  <pic:blipFill>
                    <a:blip r:embed="rId24"/>
                    <a:stretch>
                      <a:fillRect/>
                    </a:stretch>
                  </pic:blipFill>
                  <pic:spPr bwMode="auto">
                    <a:xfrm>
                      <a:off x="0" y="0"/>
                      <a:ext cx="5334000" cy="3556000"/>
                    </a:xfrm>
                    <a:prstGeom prst="rect">
                      <a:avLst/>
                    </a:prstGeom>
                    <a:noFill/>
                    <a:ln w="9525">
                      <a:noFill/>
                      <a:headEnd/>
                      <a:tailEnd/>
                    </a:ln>
                  </pic:spPr>
                </pic:pic>
              </a:graphicData>
            </a:graphic>
          </wp:inline>
        </w:drawing>
      </w:r>
    </w:p>
    <w:p w14:paraId="1ECD0112" w14:textId="77777777" w:rsidR="00E75A2F" w:rsidRDefault="00B13737">
      <w:pPr>
        <w:pStyle w:val="BodyText"/>
      </w:pPr>
      <w:r>
        <w:t>Another test is whether countries with weaker statistical systems tend to produce a higher share of qualitative research. Again, this would be expected if there is compensation, where places with weaker data systems produce more qualitat</w:t>
      </w:r>
      <w:r>
        <w:t>ive work to compensate. This also does not seem to be the case. There is almost no relationship between SPI overall scores and the share of qualitative papers to total papers produced overall.</w:t>
      </w:r>
    </w:p>
    <w:p w14:paraId="39AEC5F0" w14:textId="77777777" w:rsidR="00E75A2F" w:rsidRDefault="00B13737">
      <w:pPr>
        <w:pStyle w:val="BodyText"/>
      </w:pPr>
      <w:r>
        <w:lastRenderedPageBreak/>
        <w:t>Figure. Comparison of Share of Qualitative vs SPI Overall Score</w:t>
      </w:r>
      <w:r>
        <w:t xml:space="preserve">s. 2000-2020. </w:t>
      </w:r>
      <w:r>
        <w:rPr>
          <w:noProof/>
        </w:rPr>
        <w:drawing>
          <wp:inline distT="0" distB="0" distL="0" distR="0" wp14:anchorId="745CBC4E" wp14:editId="24B0F50C">
            <wp:extent cx="5334000" cy="35560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unnamed-chunk-24-1.png"/>
                    <pic:cNvPicPr>
                      <a:picLocks noChangeAspect="1" noChangeArrowheads="1"/>
                    </pic:cNvPicPr>
                  </pic:nvPicPr>
                  <pic:blipFill>
                    <a:blip r:embed="rId25"/>
                    <a:stretch>
                      <a:fillRect/>
                    </a:stretch>
                  </pic:blipFill>
                  <pic:spPr bwMode="auto">
                    <a:xfrm>
                      <a:off x="0" y="0"/>
                      <a:ext cx="5334000" cy="3556000"/>
                    </a:xfrm>
                    <a:prstGeom prst="rect">
                      <a:avLst/>
                    </a:prstGeom>
                    <a:noFill/>
                    <a:ln w="9525">
                      <a:noFill/>
                      <a:headEnd/>
                      <a:tailEnd/>
                    </a:ln>
                  </pic:spPr>
                </pic:pic>
              </a:graphicData>
            </a:graphic>
          </wp:inline>
        </w:drawing>
      </w:r>
    </w:p>
    <w:p w14:paraId="00EC5D16" w14:textId="77777777" w:rsidR="00E75A2F" w:rsidRDefault="00B13737">
      <w:pPr>
        <w:pStyle w:val="Heading2"/>
      </w:pPr>
      <w:bookmarkStart w:id="7" w:name="deserts-swamps-oasis-and-oceans"/>
      <w:bookmarkEnd w:id="6"/>
      <w:r>
        <w:rPr>
          <w:rStyle w:val="SectionNumber"/>
        </w:rPr>
        <w:lastRenderedPageBreak/>
        <w:t>5.2</w:t>
      </w:r>
      <w:r>
        <w:tab/>
        <w:t>Deserts, Swamps, Oasis, and Oceans</w:t>
      </w:r>
    </w:p>
    <w:p w14:paraId="06BBC0C1" w14:textId="77777777" w:rsidR="00E75A2F" w:rsidRDefault="00B13737">
      <w:pPr>
        <w:pStyle w:val="FirstParagraph"/>
      </w:pPr>
      <w:r>
        <w:rPr>
          <w:noProof/>
        </w:rPr>
        <w:drawing>
          <wp:inline distT="0" distB="0" distL="0" distR="0" wp14:anchorId="33B598D0" wp14:editId="58B43A07">
            <wp:extent cx="5334000" cy="35560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unnamed-chunk-25-1.png"/>
                    <pic:cNvPicPr>
                      <a:picLocks noChangeAspect="1" noChangeArrowheads="1"/>
                    </pic:cNvPicPr>
                  </pic:nvPicPr>
                  <pic:blipFill>
                    <a:blip r:embed="rId26"/>
                    <a:stretch>
                      <a:fillRect/>
                    </a:stretch>
                  </pic:blipFill>
                  <pic:spPr bwMode="auto">
                    <a:xfrm>
                      <a:off x="0" y="0"/>
                      <a:ext cx="5334000" cy="3556000"/>
                    </a:xfrm>
                    <a:prstGeom prst="rect">
                      <a:avLst/>
                    </a:prstGeom>
                    <a:noFill/>
                    <a:ln w="9525">
                      <a:noFill/>
                      <a:headEnd/>
                      <a:tailEnd/>
                    </a:ln>
                  </pic:spPr>
                </pic:pic>
              </a:graphicData>
            </a:graphic>
          </wp:inline>
        </w:drawing>
      </w:r>
      <w:r>
        <w:rPr>
          <w:noProof/>
        </w:rPr>
        <w:drawing>
          <wp:inline distT="0" distB="0" distL="0" distR="0" wp14:anchorId="15230FEA" wp14:editId="7D2630A9">
            <wp:extent cx="5334000" cy="35560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unnamed-chunk-25-2.png"/>
                    <pic:cNvPicPr>
                      <a:picLocks noChangeAspect="1" noChangeArrowheads="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14:paraId="6BDE6296" w14:textId="77777777" w:rsidR="00E75A2F" w:rsidRDefault="00B13737">
      <w:pPr>
        <w:pStyle w:val="BodyText"/>
      </w:pPr>
      <w:r>
        <w:rPr>
          <w:noProof/>
        </w:rPr>
        <w:lastRenderedPageBreak/>
        <w:drawing>
          <wp:inline distT="0" distB="0" distL="0" distR="0" wp14:anchorId="3D25CD7D" wp14:editId="6E490541">
            <wp:extent cx="5334000" cy="35560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unnamed-chunk-26-1.png"/>
                    <pic:cNvPicPr>
                      <a:picLocks noChangeAspect="1" noChangeArrowheads="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14:paraId="4D78FBDB" w14:textId="77777777" w:rsidR="00E75A2F" w:rsidRDefault="00B13737">
      <w:pPr>
        <w:pStyle w:val="Heading2"/>
      </w:pPr>
      <w:bookmarkStart w:id="8" w:name="sensitivity-checks"/>
      <w:bookmarkEnd w:id="7"/>
      <w:r>
        <w:rPr>
          <w:rStyle w:val="SectionNumber"/>
        </w:rPr>
        <w:t>5.3</w:t>
      </w:r>
      <w:r>
        <w:tab/>
        <w:t>Sensitivity Checks</w:t>
      </w:r>
    </w:p>
    <w:p w14:paraId="3562DD3F" w14:textId="77777777" w:rsidR="00E75A2F" w:rsidRDefault="00B13737">
      <w:pPr>
        <w:pStyle w:val="FirstParagraph"/>
      </w:pPr>
      <w:r>
        <w:t>As noted previously, medical articles make up around 81% of all articles in our corpus. A concern could be that medical articles then receive too much weight in our final ca</w:t>
      </w:r>
      <w:r>
        <w:t>lculations of country scores. As a check, an alternative measure of the production of articles using data, which drops all medical articles, will be compared to the totals of the number of articles usind data described above.</w:t>
      </w:r>
    </w:p>
    <w:p w14:paraId="2CCE87D0" w14:textId="77777777" w:rsidR="00E75A2F" w:rsidRDefault="00B13737">
      <w:pPr>
        <w:pStyle w:val="BodyText"/>
      </w:pPr>
      <w:r>
        <w:lastRenderedPageBreak/>
        <w:t>Figure. Comparison Between All</w:t>
      </w:r>
      <w:r>
        <w:t xml:space="preserve"> Papers in Corpus Using Data and Non-Medical Papers Using Data </w:t>
      </w:r>
      <w:r>
        <w:rPr>
          <w:noProof/>
        </w:rPr>
        <w:drawing>
          <wp:inline distT="0" distB="0" distL="0" distR="0" wp14:anchorId="025B8E72" wp14:editId="0D745A66">
            <wp:extent cx="5334000" cy="355600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med-1.png"/>
                    <pic:cNvPicPr>
                      <a:picLocks noChangeAspect="1" noChangeArrowheads="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p>
    <w:p w14:paraId="0A3D0CCF" w14:textId="77777777" w:rsidR="00E75A2F" w:rsidRDefault="00B13737">
      <w:pPr>
        <w:pStyle w:val="BodyText"/>
      </w:pPr>
      <w:r>
        <w:t xml:space="preserve">There are differences in academic output between subjects. The chart below shows the relationships between the number of articles per country using data for all subjects and for each subject </w:t>
      </w:r>
      <w:r>
        <w:t xml:space="preserve">respectively between 2000 and 2020. In all cases, academic output using data is strongly correlated across subjects. The correlation between the number of medical articles using data and economics is around 0.94. The subjects with the greatest correlation </w:t>
      </w:r>
      <w:r>
        <w:t>in articles using data is Political Science and Sociology with a correlation close to 0.98. Economics and Psychology have the lowest correlation (~0.75).</w:t>
      </w:r>
    </w:p>
    <w:p w14:paraId="6321174C" w14:textId="77777777" w:rsidR="00E75A2F" w:rsidRDefault="00B13737">
      <w:pPr>
        <w:pStyle w:val="BodyText"/>
      </w:pPr>
      <w:r>
        <w:lastRenderedPageBreak/>
        <w:t xml:space="preserve">Figure. Correlation in Papers Using Data Across Subjects. 2000-2020. </w:t>
      </w:r>
      <w:r>
        <w:rPr>
          <w:noProof/>
        </w:rPr>
        <w:drawing>
          <wp:inline distT="0" distB="0" distL="0" distR="0" wp14:anchorId="43BCAA43" wp14:editId="37DCA774">
            <wp:extent cx="5334000" cy="4267199"/>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igures/unnamed-chunk-27-1.png"/>
                    <pic:cNvPicPr>
                      <a:picLocks noChangeAspect="1" noChangeArrowheads="1"/>
                    </pic:cNvPicPr>
                  </pic:nvPicPr>
                  <pic:blipFill>
                    <a:blip r:embed="rId30"/>
                    <a:stretch>
                      <a:fillRect/>
                    </a:stretch>
                  </pic:blipFill>
                  <pic:spPr bwMode="auto">
                    <a:xfrm>
                      <a:off x="0" y="0"/>
                      <a:ext cx="5334000" cy="4267199"/>
                    </a:xfrm>
                    <a:prstGeom prst="rect">
                      <a:avLst/>
                    </a:prstGeom>
                    <a:noFill/>
                    <a:ln w="9525">
                      <a:noFill/>
                      <a:headEnd/>
                      <a:tailEnd/>
                    </a:ln>
                  </pic:spPr>
                </pic:pic>
              </a:graphicData>
            </a:graphic>
          </wp:inline>
        </w:drawing>
      </w:r>
    </w:p>
    <w:p w14:paraId="07879DFF" w14:textId="77777777" w:rsidR="00E75A2F" w:rsidRDefault="00B13737">
      <w:pPr>
        <w:pStyle w:val="Heading2"/>
      </w:pPr>
      <w:bookmarkStart w:id="9" w:name="annual-country-rankings"/>
      <w:bookmarkEnd w:id="8"/>
      <w:r>
        <w:rPr>
          <w:rStyle w:val="SectionNumber"/>
        </w:rPr>
        <w:t>5.4</w:t>
      </w:r>
      <w:r>
        <w:tab/>
        <w:t>Annual Country Rankings</w:t>
      </w:r>
    </w:p>
    <w:p w14:paraId="78C4FBE0" w14:textId="77777777" w:rsidR="00E75A2F" w:rsidRDefault="00B13737">
      <w:pPr>
        <w:pStyle w:val="FirstParagraph"/>
      </w:pPr>
      <w:r>
        <w:t>The</w:t>
      </w:r>
      <w:r>
        <w:t xml:space="preserve"> S2ORC database contains papers released up to April 14, 2020. Because the year 2020 is only partially captured, annual country scores on academic data use will be released up until 2019. Future data collection will take place to incorporate papers after A</w:t>
      </w:r>
      <w:r>
        <w:t>pril 2020.</w:t>
      </w:r>
    </w:p>
    <w:p w14:paraId="37FFC214" w14:textId="77777777" w:rsidR="00E75A2F" w:rsidRDefault="00B13737">
      <w:pPr>
        <w:pStyle w:val="BodyText"/>
      </w:pPr>
      <w:r>
        <w:t>Three measures of data use by academia will be constructed as follows. These measures will be produced for countries on an annual basis, and a time series will be created based on the year of the publication of the article dating back to year 20</w:t>
      </w:r>
      <w:r>
        <w:t>02, which is the start of the s2orc dataset time series. Each of the three measures provides slightly different information about a country’s academic data use.</w:t>
      </w:r>
    </w:p>
    <w:p w14:paraId="69C53CEC" w14:textId="77777777" w:rsidR="00E75A2F" w:rsidRDefault="00B13737">
      <w:pPr>
        <w:pStyle w:val="BodyText"/>
      </w:pPr>
      <w:r>
        <w:t xml:space="preserve">The first use of data measure is a per capita measure, </w:t>
      </w:r>
      <m:oMath>
        <m:r>
          <w:rPr>
            <w:rFonts w:ascii="Cambria Math" w:hAnsi="Cambria Math"/>
          </w:rPr>
          <m:t>Uo</m:t>
        </m:r>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where for each country i,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is the population size of the country and </w:t>
      </w:r>
      <m:oMath>
        <m:sSub>
          <m:sSubPr>
            <m:ctrlPr>
              <w:rPr>
                <w:rFonts w:ascii="Cambria Math" w:hAnsi="Cambria Math"/>
              </w:rPr>
            </m:ctrlPr>
          </m:sSubPr>
          <m:e>
            <m:r>
              <w:rPr>
                <w:rFonts w:ascii="Cambria Math" w:hAnsi="Cambria Math"/>
              </w:rPr>
              <m:t>D</m:t>
            </m:r>
          </m:e>
          <m:sub>
            <m:r>
              <w:rPr>
                <w:rFonts w:ascii="Cambria Math" w:hAnsi="Cambria Math"/>
              </w:rPr>
              <m:t>i</m:t>
            </m:r>
          </m:sub>
        </m:sSub>
      </m:oMath>
      <w:r>
        <w:t xml:space="preserve"> is the number of articles making use of data.</w:t>
      </w:r>
    </w:p>
    <w:p w14:paraId="4EBF2AC3" w14:textId="77777777" w:rsidR="00E75A2F" w:rsidRDefault="00B13737">
      <w:pPr>
        <w:pStyle w:val="BodyText"/>
      </w:pPr>
      <m:oMathPara>
        <m:oMath>
          <m:r>
            <w:rPr>
              <w:rFonts w:ascii="Cambria Math" w:hAnsi="Cambria Math"/>
            </w:rPr>
            <m:t>Uo</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m:oMathPara>
    </w:p>
    <w:p w14:paraId="16D84C71" w14:textId="77777777" w:rsidR="00E75A2F" w:rsidRDefault="00B13737">
      <w:pPr>
        <w:pStyle w:val="BodyText"/>
      </w:pPr>
      <w:r>
        <w:t>A second measure will be considered including a regression adjusted measure that adjust for other factors in the country: population size and G</w:t>
      </w:r>
      <w:r>
        <w:t>DP per capita. This approach responds to the findings in Das et al. (2013), who note in their study of cross-country differences in economic academic output that around 75% of the cross-country variation in economics output is accounted for by population s</w:t>
      </w:r>
      <w:r>
        <w:t xml:space="preserve">ize and income alone. A regression </w:t>
      </w:r>
      <w:r>
        <w:lastRenderedPageBreak/>
        <w:t>adjusted measure then may be better able to isolate differences in national statistical systems, as opposed to differences between countries in population and income. In this case the use of data measure for country i wil</w:t>
      </w:r>
      <w:r>
        <w:t>l be the difference between the actual number of academic articles using data and those predicted based on population and GDP.</w:t>
      </w:r>
    </w:p>
    <w:p w14:paraId="02F9371D" w14:textId="77777777" w:rsidR="00E75A2F" w:rsidRDefault="00B13737">
      <w:pPr>
        <w:pStyle w:val="BodyText"/>
      </w:pPr>
      <m:oMathPara>
        <m:oMath>
          <m:r>
            <w:rPr>
              <w:rFonts w:ascii="Cambria Math" w:hAnsi="Cambria Math"/>
            </w:rPr>
            <m:t>UoD</m:t>
          </m:r>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i</m:t>
              </m:r>
            </m:sub>
          </m:sSub>
        </m:oMath>
      </m:oMathPara>
    </w:p>
    <w:p w14:paraId="2DC3FF85" w14:textId="77777777" w:rsidR="00E75A2F" w:rsidRDefault="00B13737">
      <w:pPr>
        <w:pStyle w:val="BodyText"/>
      </w:pPr>
      <w:r>
        <w:t xml:space="preserve">where </w:t>
      </w:r>
      <m:oMath>
        <m:sSub>
          <m:sSubPr>
            <m:ctrlPr>
              <w:rPr>
                <w:rFonts w:ascii="Cambria Math" w:hAnsi="Cambria Math"/>
              </w:rPr>
            </m:ctrlPr>
          </m:sSubPr>
          <m:e>
            <m:acc>
              <m:accPr>
                <m:ctrlPr>
                  <w:rPr>
                    <w:rFonts w:ascii="Cambria Math" w:hAnsi="Cambria Math"/>
                  </w:rPr>
                </m:ctrlPr>
              </m:accPr>
              <m:e>
                <m:r>
                  <w:rPr>
                    <w:rFonts w:ascii="Cambria Math" w:hAnsi="Cambria Math"/>
                  </w:rPr>
                  <m:t>D</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p>
    <w:p w14:paraId="532E5CB2" w14:textId="77777777" w:rsidR="00E75A2F" w:rsidRDefault="00B13737">
      <w:pPr>
        <w:pStyle w:val="BodyText"/>
      </w:pPr>
      <w:r>
        <w:t xml:space="preserve">And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estimated using regression.</w:t>
      </w:r>
    </w:p>
    <w:p w14:paraId="34A6FF2B" w14:textId="77777777" w:rsidR="00E75A2F" w:rsidRDefault="00B13737">
      <w:pPr>
        <w:pStyle w:val="BodyText"/>
      </w:pPr>
      <w:r>
        <w:t>A third measure we will consider is th</w:t>
      </w:r>
      <w:r>
        <w:t>e share of papers on a country that use data. It will be calculated as the ratio of papers that use data to the number of total papers published for the country. A ratio of 1 indicates that all of the papers published for a country used data, while a ratio</w:t>
      </w:r>
      <w:r>
        <w:t xml:space="preserve"> of zero indicates none of the papers published for a country use data.</w:t>
      </w:r>
    </w:p>
    <w:p w14:paraId="0597DAAF" w14:textId="77777777" w:rsidR="00E75A2F" w:rsidRDefault="00B13737">
      <w:pPr>
        <w:pStyle w:val="BodyText"/>
      </w:pPr>
      <w:r>
        <w:t>Because of volatility in the number of publications for a country in a particular year, especially for countries with relatively few publications, a 3 year moving average will be taken</w:t>
      </w:r>
      <w:r>
        <w:t xml:space="preserve"> of the number of publications using data for each country.</w:t>
      </w:r>
    </w:p>
    <w:p w14:paraId="2DAD18AF" w14:textId="77777777" w:rsidR="00E75A2F" w:rsidRDefault="00B13737">
      <w:pPr>
        <w:pStyle w:val="BodyText"/>
      </w:pPr>
      <w:r>
        <w:t>The figure below shows the correlations between the three measures of data use described above: a per capita measure, a regression adjusted measure, and the share of articles using data. In the ca</w:t>
      </w:r>
      <w:r>
        <w:t>se of the per capita measure, the correlations shown are for the log number of articles per capita. All three measures are correlated with one another positively. The per capita measure and the regression adjusted measure have a pearson correlation of arou</w:t>
      </w:r>
      <w:r>
        <w:t>nd 0.6, while the correlation with the share of papers using data for both the per capita and regression adjusted measure is close to 0.4.</w:t>
      </w:r>
    </w:p>
    <w:p w14:paraId="6498B263" w14:textId="77777777" w:rsidR="00E75A2F" w:rsidRDefault="00B13737">
      <w:pPr>
        <w:pStyle w:val="BodyText"/>
      </w:pPr>
      <w:r>
        <w:lastRenderedPageBreak/>
        <w:t xml:space="preserve">Figure. Country Scores under alternative scoring approaches </w:t>
      </w:r>
      <w:r>
        <w:rPr>
          <w:noProof/>
        </w:rPr>
        <w:drawing>
          <wp:inline distT="0" distB="0" distL="0" distR="0" wp14:anchorId="2710E230" wp14:editId="4DC20522">
            <wp:extent cx="5334000" cy="355600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unnamed-chunk-29-1.png"/>
                    <pic:cNvPicPr>
                      <a:picLocks noChangeAspect="1" noChangeArrowheads="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14:paraId="51005E60" w14:textId="77777777" w:rsidR="00E75A2F" w:rsidRDefault="00B13737">
      <w:pPr>
        <w:pStyle w:val="BodyText"/>
      </w:pPr>
      <w:r>
        <w:t>Countries shaded in dark orange are the lowest performing, countries in dark green are the highest performing. Countries are grouped into five groups:</w:t>
      </w:r>
    </w:p>
    <w:p w14:paraId="16315D9F" w14:textId="77777777" w:rsidR="00E75A2F" w:rsidRDefault="00B13737">
      <w:pPr>
        <w:pStyle w:val="Compact"/>
        <w:numPr>
          <w:ilvl w:val="0"/>
          <w:numId w:val="2"/>
        </w:numPr>
      </w:pPr>
      <w:r>
        <w:rPr>
          <w:b/>
          <w:bCs/>
        </w:rPr>
        <w:t>Top Quintile</w:t>
      </w:r>
      <w:r>
        <w:t>: Countries in the Top quintile are classified in this group. Shading in dark green.</w:t>
      </w:r>
      <w:r>
        <w:br/>
      </w:r>
    </w:p>
    <w:p w14:paraId="7EE160F1" w14:textId="77777777" w:rsidR="00E75A2F" w:rsidRDefault="00B13737">
      <w:pPr>
        <w:pStyle w:val="Compact"/>
        <w:numPr>
          <w:ilvl w:val="0"/>
          <w:numId w:val="2"/>
        </w:numPr>
      </w:pPr>
      <w:r>
        <w:rPr>
          <w:b/>
          <w:bCs/>
        </w:rPr>
        <w:t>4th Qui</w:t>
      </w:r>
      <w:r>
        <w:rPr>
          <w:b/>
          <w:bCs/>
        </w:rPr>
        <w:t>ntile</w:t>
      </w:r>
      <w:r>
        <w:t>: Countries in the 4th quintile, or those above the 60th percentile but below the 80th percentile are in this group. Shading in light green.</w:t>
      </w:r>
      <w:r>
        <w:br/>
      </w:r>
    </w:p>
    <w:p w14:paraId="275108FF" w14:textId="77777777" w:rsidR="00E75A2F" w:rsidRDefault="00B13737">
      <w:pPr>
        <w:pStyle w:val="Compact"/>
        <w:numPr>
          <w:ilvl w:val="0"/>
          <w:numId w:val="2"/>
        </w:numPr>
      </w:pPr>
      <w:r>
        <w:rPr>
          <w:b/>
          <w:bCs/>
        </w:rPr>
        <w:t>3rd Quintile</w:t>
      </w:r>
      <w:r>
        <w:t>: Countries in the 3rd quintile, or those between the 40th and 60th percentile, are classified in</w:t>
      </w:r>
      <w:r>
        <w:t xml:space="preserve"> this group. Shading in yellow.</w:t>
      </w:r>
      <w:r>
        <w:br/>
      </w:r>
    </w:p>
    <w:p w14:paraId="6AD2D375" w14:textId="77777777" w:rsidR="00E75A2F" w:rsidRDefault="00B13737">
      <w:pPr>
        <w:pStyle w:val="Compact"/>
        <w:numPr>
          <w:ilvl w:val="0"/>
          <w:numId w:val="2"/>
        </w:numPr>
      </w:pPr>
      <w:r>
        <w:rPr>
          <w:b/>
          <w:bCs/>
        </w:rPr>
        <w:t>2nd Quintile</w:t>
      </w:r>
      <w:r>
        <w:t>: Countries in the 2nd quintile, or those above the 20th percentile but below the 40th percentile, are in this group. Shading in light orange.</w:t>
      </w:r>
      <w:r>
        <w:br/>
      </w:r>
    </w:p>
    <w:p w14:paraId="350731E1" w14:textId="77777777" w:rsidR="00E75A2F" w:rsidRDefault="00B13737">
      <w:pPr>
        <w:pStyle w:val="Compact"/>
        <w:numPr>
          <w:ilvl w:val="0"/>
          <w:numId w:val="2"/>
        </w:numPr>
      </w:pPr>
      <w:r>
        <w:rPr>
          <w:b/>
          <w:bCs/>
        </w:rPr>
        <w:t>Bottom 20%</w:t>
      </w:r>
      <w:r>
        <w:t>: Countries in the bottom 20% are classified in this grou</w:t>
      </w:r>
      <w:r>
        <w:t>p. Shading in dark orange .</w:t>
      </w:r>
    </w:p>
    <w:p w14:paraId="701160AC" w14:textId="77777777" w:rsidR="00E75A2F" w:rsidRDefault="00B13737">
      <w:pPr>
        <w:pStyle w:val="FirstParagraph"/>
      </w:pPr>
      <w:r>
        <w:lastRenderedPageBreak/>
        <w:t xml:space="preserve">Figure. Number of Articles using Data by Country (2000-2020) </w:t>
      </w:r>
      <w:r>
        <w:rPr>
          <w:noProof/>
        </w:rPr>
        <w:drawing>
          <wp:inline distT="0" distB="0" distL="0" distR="0" wp14:anchorId="274BBDF3" wp14:editId="1FC2C987">
            <wp:extent cx="5334000" cy="35560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igures/unnamed-chunk-30-1.png"/>
                    <pic:cNvPicPr>
                      <a:picLocks noChangeAspect="1" noChangeArrowheads="1"/>
                    </pic:cNvPicPr>
                  </pic:nvPicPr>
                  <pic:blipFill>
                    <a:blip r:embed="rId32"/>
                    <a:stretch>
                      <a:fillRect/>
                    </a:stretch>
                  </pic:blipFill>
                  <pic:spPr bwMode="auto">
                    <a:xfrm>
                      <a:off x="0" y="0"/>
                      <a:ext cx="5334000" cy="3556000"/>
                    </a:xfrm>
                    <a:prstGeom prst="rect">
                      <a:avLst/>
                    </a:prstGeom>
                    <a:noFill/>
                    <a:ln w="9525">
                      <a:noFill/>
                      <a:headEnd/>
                      <a:tailEnd/>
                    </a:ln>
                  </pic:spPr>
                </pic:pic>
              </a:graphicData>
            </a:graphic>
          </wp:inline>
        </w:drawing>
      </w:r>
    </w:p>
    <w:p w14:paraId="65B6A1D0" w14:textId="77777777" w:rsidR="00E75A2F" w:rsidRDefault="00B13737">
      <w:pPr>
        <w:pStyle w:val="BodyText"/>
      </w:pPr>
      <w:r>
        <w:t>Below we show the countries that over or underperform in terms of their GDP per capita and Population in 2020 compared to the number of papers using data. Only count</w:t>
      </w:r>
      <w:r>
        <w:t>ries with more than 1 million persons will be included. This is a way to check for “outliers” in terms of academic output compared to income and population. This analysis is similar to that done in Das et al. (2013).</w:t>
      </w:r>
    </w:p>
    <w:p w14:paraId="2A6AA82B" w14:textId="77777777" w:rsidR="00E75A2F" w:rsidRDefault="00B13737">
      <w:pPr>
        <w:pStyle w:val="BodyText"/>
      </w:pPr>
      <w:r>
        <w:rPr>
          <w:noProof/>
        </w:rPr>
        <w:lastRenderedPageBreak/>
        <w:drawing>
          <wp:inline distT="0" distB="0" distL="0" distR="0" wp14:anchorId="0EBA0701" wp14:editId="11AB655E">
            <wp:extent cx="5334000" cy="35560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igures/unnamed-chunk-31-1.png"/>
                    <pic:cNvPicPr>
                      <a:picLocks noChangeAspect="1" noChangeArrowheads="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14:paraId="58C239E9" w14:textId="77777777" w:rsidR="00E75A2F" w:rsidRDefault="00B13737">
      <w:pPr>
        <w:pStyle w:val="Heading1"/>
      </w:pPr>
      <w:bookmarkStart w:id="10" w:name="conclusions"/>
      <w:bookmarkEnd w:id="9"/>
      <w:bookmarkEnd w:id="5"/>
      <w:r>
        <w:rPr>
          <w:rStyle w:val="SectionNumber"/>
        </w:rPr>
        <w:t>6</w:t>
      </w:r>
      <w:r>
        <w:tab/>
        <w:t>Conclusions</w:t>
      </w:r>
    </w:p>
    <w:p w14:paraId="2E3473A4" w14:textId="77777777" w:rsidR="00E75A2F" w:rsidRDefault="00B13737">
      <w:pPr>
        <w:pStyle w:val="FirstParagraph"/>
      </w:pPr>
      <w:r>
        <w:t>This paper proposes a m</w:t>
      </w:r>
      <w:r>
        <w:t xml:space="preserve">ethodology for measuring data use by academia, using natural language processing tools to classify academic articles. The NLP model can classify whether articles use data with 87% accuracy and correlates with human-rated classifications of academic output </w:t>
      </w:r>
      <w:r>
        <w:t>with a correlation of approximately 0.99. These measures also strongly correlate with alternative measures found in the literature.</w:t>
      </w:r>
    </w:p>
    <w:p w14:paraId="2D4525CF" w14:textId="77777777" w:rsidR="00E75A2F" w:rsidRDefault="00B13737">
      <w:pPr>
        <w:pStyle w:val="BodyText"/>
      </w:pPr>
      <w:r>
        <w:t>When applied to a corpus of approximately 1 million academic articles, several key findings emerge. High-income countries pr</w:t>
      </w:r>
      <w:r>
        <w:t xml:space="preserve">oduce a disproportionate share of academic output that uses data compared to their population, with around 50% of all articles produced by high-income countries that account for only 17% of the world’s population. In contrast, low-income countries produce </w:t>
      </w:r>
      <w:r>
        <w:t>only 5% of academic output using data. Additionally, GDP per capita and population are strong predictors of academic output, explaining about 75% of the variation between countries. Statistical performance is also a strong predictor of academic output usin</w:t>
      </w:r>
      <w:r>
        <w:t>g data, particularly in the case of data sources. Lastly, a set of annual measures of academic output for 216 countries is produced.</w:t>
      </w:r>
    </w:p>
    <w:p w14:paraId="50C837C3" w14:textId="77777777" w:rsidR="00E75A2F" w:rsidRDefault="00B13737">
      <w:pPr>
        <w:pStyle w:val="BodyText"/>
      </w:pPr>
      <w:r>
        <w:t>This work on measuring data use by academia is highly relevant for policy in several ways. First, the findings on the dispr</w:t>
      </w:r>
      <w:r>
        <w:t>oportionate share of academic output using data from high income countries compared to their population, and the low output from low income countries despite their larger population, suggests that policies to promote data use in academia may need to be tar</w:t>
      </w:r>
      <w:r>
        <w:t xml:space="preserve">geted differently across countries. This could involve efforts to improve data access and training in low income countries, as well as encouraging collaboration between researchers in different countries. Finally, the methodology </w:t>
      </w:r>
      <w:r>
        <w:lastRenderedPageBreak/>
        <w:t>presented in this work can</w:t>
      </w:r>
      <w:r>
        <w:t xml:space="preserve"> serve as a valuable metric for evaluating the effectiveness of policies and investments aimed at improving statistical capacity and data use in academia, enabling policymakers to more effectively target resources and interventions and to evaluate if the p</w:t>
      </w:r>
      <w:r>
        <w:t>olicy interventions are having an impact.</w:t>
      </w:r>
    </w:p>
    <w:p w14:paraId="2C100B35" w14:textId="77777777" w:rsidR="00E75A2F" w:rsidRDefault="00B13737">
      <w:pPr>
        <w:pStyle w:val="Heading1"/>
      </w:pPr>
      <w:bookmarkStart w:id="11" w:name="references"/>
      <w:bookmarkEnd w:id="10"/>
      <w:r>
        <w:rPr>
          <w:rStyle w:val="SectionNumber"/>
        </w:rPr>
        <w:t>7</w:t>
      </w:r>
      <w:r>
        <w:tab/>
        <w:t>References</w:t>
      </w:r>
    </w:p>
    <w:p w14:paraId="7E8AC226" w14:textId="77777777" w:rsidR="00E75A2F" w:rsidRDefault="00B13737">
      <w:pPr>
        <w:pStyle w:val="Bibliography"/>
      </w:pPr>
      <w:bookmarkStart w:id="12" w:name="ref-cameron2016growth"/>
      <w:bookmarkStart w:id="13" w:name="refs"/>
      <w:r>
        <w:t xml:space="preserve">Cameron, Drew B, Anjini Mishra, and Annette N Brown. 2016. “The Growth of Impact Evaluation for International Development: How Much Have We Learned?” </w:t>
      </w:r>
      <w:r>
        <w:rPr>
          <w:i/>
          <w:iCs/>
        </w:rPr>
        <w:t>Journal of Development Effectiveness</w:t>
      </w:r>
      <w:r>
        <w:t xml:space="preserve"> 8 (1): 1–21.</w:t>
      </w:r>
    </w:p>
    <w:p w14:paraId="2C471A1A" w14:textId="77777777" w:rsidR="00E75A2F" w:rsidRDefault="00B13737">
      <w:pPr>
        <w:pStyle w:val="Bibliography"/>
      </w:pPr>
      <w:bookmarkStart w:id="14" w:name="ref-dang2021statistical"/>
      <w:bookmarkEnd w:id="12"/>
      <w:r>
        <w:t>D</w:t>
      </w:r>
      <w:r>
        <w:t>ang, Hai-Anh H, John Pullinger, Umar Serajuddin, and Brian Stacy. 2021. “Statistical Performance Indicators and Index.”</w:t>
      </w:r>
    </w:p>
    <w:p w14:paraId="3EC1194F" w14:textId="77777777" w:rsidR="00E75A2F" w:rsidRDefault="00B13737">
      <w:pPr>
        <w:pStyle w:val="Bibliography"/>
      </w:pPr>
      <w:bookmarkStart w:id="15" w:name="ref-das2013us"/>
      <w:bookmarkEnd w:id="14"/>
      <w:r>
        <w:t xml:space="preserve">Das, Jishnu, Quy-Toan Do, Karen Shaines, and Sowmya Srikant. 2013. “US and Them: The Geography of Academic Research.” </w:t>
      </w:r>
      <w:r>
        <w:rPr>
          <w:i/>
          <w:iCs/>
        </w:rPr>
        <w:t>Journal of Develop</w:t>
      </w:r>
      <w:r>
        <w:rPr>
          <w:i/>
          <w:iCs/>
        </w:rPr>
        <w:t>ment Economics</w:t>
      </w:r>
      <w:r>
        <w:t xml:space="preserve"> 105: 112–30.</w:t>
      </w:r>
    </w:p>
    <w:p w14:paraId="10F4B894" w14:textId="77777777" w:rsidR="00E75A2F" w:rsidRDefault="00B13737">
      <w:pPr>
        <w:pStyle w:val="Bibliography"/>
      </w:pPr>
      <w:bookmarkStart w:id="16" w:name="ref-bert"/>
      <w:bookmarkEnd w:id="15"/>
      <w:r>
        <w:t xml:space="preserve">Devlin, Jacob, Ming-Wei Chang, Kenton Lee, and Kristina Toutanova. 2018. “BERT: Pre-Training of Deep Bidirectional Transformers for Language Understanding.” arXiv. </w:t>
      </w:r>
      <w:hyperlink r:id="rId34">
        <w:r>
          <w:rPr>
            <w:rStyle w:val="Hyperlink"/>
          </w:rPr>
          <w:t>https</w:t>
        </w:r>
        <w:r>
          <w:rPr>
            <w:rStyle w:val="Hyperlink"/>
          </w:rPr>
          <w:t>://doi.org/10.48550/ARXIV.1810.04805</w:t>
        </w:r>
      </w:hyperlink>
      <w:r>
        <w:t>.</w:t>
      </w:r>
    </w:p>
    <w:p w14:paraId="1759C72E" w14:textId="77777777" w:rsidR="00E75A2F" w:rsidRDefault="00B13737">
      <w:pPr>
        <w:pStyle w:val="Bibliography"/>
      </w:pPr>
      <w:bookmarkStart w:id="17" w:name="ref-hansen2018transparency"/>
      <w:bookmarkEnd w:id="16"/>
      <w:r>
        <w:t xml:space="preserve">Hansen, Stephen, Michael McMahon, and Andrea Prat. 2018. “Transparency and Deliberation Within the FOMC: A Computational Linguistics Approach.” </w:t>
      </w:r>
      <w:r>
        <w:rPr>
          <w:i/>
          <w:iCs/>
        </w:rPr>
        <w:t>The Quarterly Journal of Economics</w:t>
      </w:r>
      <w:r>
        <w:t xml:space="preserve"> 133 </w:t>
      </w:r>
      <w:r>
        <w:t>(2): 801–70.</w:t>
      </w:r>
    </w:p>
    <w:p w14:paraId="6A3AF923" w14:textId="77777777" w:rsidR="00E75A2F" w:rsidRDefault="00B13737">
      <w:pPr>
        <w:pStyle w:val="Bibliography"/>
      </w:pPr>
      <w:bookmarkStart w:id="18" w:name="ref-kleinberg2018using"/>
      <w:bookmarkEnd w:id="17"/>
      <w:r>
        <w:t xml:space="preserve">Kleinberg, Bennett, Maximilian Mozes, Arnoud Arntz, and Bruno Verschuere. 2018. “Using Named Entities for Computer-Automated Verbal Deception Detection.” </w:t>
      </w:r>
      <w:r>
        <w:rPr>
          <w:i/>
          <w:iCs/>
        </w:rPr>
        <w:t>Journal of Forensic Sciences</w:t>
      </w:r>
      <w:r>
        <w:t xml:space="preserve"> 63 (3): 714–23.</w:t>
      </w:r>
    </w:p>
    <w:p w14:paraId="7374B437" w14:textId="77777777" w:rsidR="00E75A2F" w:rsidRDefault="00B13737">
      <w:pPr>
        <w:pStyle w:val="Bibliography"/>
      </w:pPr>
      <w:bookmarkStart w:id="19" w:name="ref-lo-etal-2020-s2orc"/>
      <w:bookmarkEnd w:id="18"/>
      <w:r>
        <w:t>Lo, Kyle, Lucy Lu Wang, Mark Neumann, Rodney</w:t>
      </w:r>
      <w:r>
        <w:t xml:space="preserve"> Kinney, and Daniel Weld. 2020. “S2ORC: The Semantic Scholar Open Research Corpus.” In </w:t>
      </w:r>
      <w:r>
        <w:rPr>
          <w:i/>
          <w:iCs/>
        </w:rPr>
        <w:t>Proceedings of the 58th Annual Meeting of the Association for Computational Linguistics</w:t>
      </w:r>
      <w:r>
        <w:t xml:space="preserve">, 4969–83. Online: Association for Computational Linguistics. </w:t>
      </w:r>
      <w:hyperlink r:id="rId35">
        <w:r>
          <w:rPr>
            <w:rStyle w:val="Hyperlink"/>
          </w:rPr>
          <w:t>https://doi.org/10.18653/v1/2020.acl-main.447</w:t>
        </w:r>
      </w:hyperlink>
      <w:r>
        <w:t>.</w:t>
      </w:r>
    </w:p>
    <w:p w14:paraId="5F328F86" w14:textId="77777777" w:rsidR="00E75A2F" w:rsidRDefault="00B13737">
      <w:pPr>
        <w:pStyle w:val="Bibliography"/>
      </w:pPr>
      <w:bookmarkStart w:id="20" w:name="ref-NIPS2017_7062"/>
      <w:bookmarkEnd w:id="19"/>
      <w:r>
        <w:t xml:space="preserve">Lundberg, Scott M, and Su-In Lee. 2017. “A Unified Approach to Interpreting Model Predictions.” In </w:t>
      </w:r>
      <w:r>
        <w:rPr>
          <w:i/>
          <w:iCs/>
        </w:rPr>
        <w:t>Advances in Neural Information P</w:t>
      </w:r>
      <w:r>
        <w:rPr>
          <w:i/>
          <w:iCs/>
        </w:rPr>
        <w:t>rocessing Systems 30</w:t>
      </w:r>
      <w:r>
        <w:t xml:space="preserve">, edited by I. Guyon, U. V. Luxburg, S. Bengio, H. Wallach, R. Fergus, S. Vishwanathan, and R. Garnett, 4765–74. Curran Associates, Inc. </w:t>
      </w:r>
      <w:hyperlink r:id="rId36">
        <w:r>
          <w:rPr>
            <w:rStyle w:val="Hyperlink"/>
          </w:rPr>
          <w:t>http://papers.nips.cc/paper/7062-a-unified-approach-to-interpreting-model-predictions.pdf</w:t>
        </w:r>
      </w:hyperlink>
      <w:r>
        <w:t>.</w:t>
      </w:r>
    </w:p>
    <w:p w14:paraId="31B8F719" w14:textId="77777777" w:rsidR="00E75A2F" w:rsidRDefault="00B13737">
      <w:pPr>
        <w:pStyle w:val="Bibliography"/>
      </w:pPr>
      <w:bookmarkStart w:id="21" w:name="ref-white2019publications"/>
      <w:bookmarkEnd w:id="20"/>
      <w:r>
        <w:t xml:space="preserve">National Science Board, National Science Foundation. 2019. </w:t>
      </w:r>
      <w:r>
        <w:t xml:space="preserve">“Publications Output: US Trends and International Comparisons. Science &amp; Engineering Indicators 2018.” </w:t>
      </w:r>
      <w:r>
        <w:rPr>
          <w:i/>
          <w:iCs/>
        </w:rPr>
        <w:t>National Science Foundation</w:t>
      </w:r>
      <w:r>
        <w:t>.</w:t>
      </w:r>
    </w:p>
    <w:p w14:paraId="1FEC57BF" w14:textId="77777777" w:rsidR="00E75A2F" w:rsidRDefault="00B13737">
      <w:pPr>
        <w:pStyle w:val="Bibliography"/>
      </w:pPr>
      <w:bookmarkStart w:id="22" w:name="ref-torch"/>
      <w:bookmarkEnd w:id="21"/>
      <w:r>
        <w:t>Paszke, Adam, Sam Gross, Francisco Massa, Adam Lerer, James Bradbury, Gregory Chanan, Trevor Killeen, et al. 2019. “PyTorch:</w:t>
      </w:r>
      <w:r>
        <w:t xml:space="preserve"> An Imperative Style, High-Performance Deep Learning Library.” arXiv. </w:t>
      </w:r>
      <w:hyperlink r:id="rId37">
        <w:r>
          <w:rPr>
            <w:rStyle w:val="Hyperlink"/>
          </w:rPr>
          <w:t>https://doi.org/10.48550/ARXIV.1912.01703</w:t>
        </w:r>
      </w:hyperlink>
      <w:r>
        <w:t>.</w:t>
      </w:r>
    </w:p>
    <w:p w14:paraId="48EEEFCF" w14:textId="77777777" w:rsidR="00E75A2F" w:rsidRDefault="00B13737">
      <w:pPr>
        <w:pStyle w:val="Bibliography"/>
      </w:pPr>
      <w:bookmarkStart w:id="23" w:name="ref-porteous2020research"/>
      <w:bookmarkEnd w:id="22"/>
      <w:r>
        <w:lastRenderedPageBreak/>
        <w:t>Porteous, Obie. 2020. “Research Deserts and Oases</w:t>
      </w:r>
      <w:r>
        <w:t xml:space="preserve">: Evidence from 27 Thousand Economics Journal Articles on Africa.” </w:t>
      </w:r>
      <w:r>
        <w:rPr>
          <w:i/>
          <w:iCs/>
        </w:rPr>
        <w:t>Oxford Bulletin of Economics and Statistics</w:t>
      </w:r>
      <w:r>
        <w:t>.</w:t>
      </w:r>
    </w:p>
    <w:p w14:paraId="1172C599" w14:textId="77777777" w:rsidR="00E75A2F" w:rsidRDefault="00B13737">
      <w:pPr>
        <w:pStyle w:val="Bibliography"/>
      </w:pPr>
      <w:bookmarkStart w:id="24" w:name="ref-robinson2006countries"/>
      <w:bookmarkEnd w:id="23"/>
      <w:r>
        <w:t>Robinson, Michael D, James E Hartley, and Patricia Higino Schneider. 2006. “Which Countries Are Studied Most by Economists? An Examination of th</w:t>
      </w:r>
      <w:r>
        <w:t xml:space="preserve">e Regional Distribution of Economic Research.” </w:t>
      </w:r>
      <w:r>
        <w:rPr>
          <w:i/>
          <w:iCs/>
        </w:rPr>
        <w:t>Kyklos</w:t>
      </w:r>
      <w:r>
        <w:t xml:space="preserve"> 59 (4): 611–26.</w:t>
      </w:r>
    </w:p>
    <w:p w14:paraId="7B13398C" w14:textId="77777777" w:rsidR="00E75A2F" w:rsidRDefault="00B13737">
      <w:pPr>
        <w:pStyle w:val="Bibliography"/>
      </w:pPr>
      <w:bookmarkStart w:id="25" w:name="ref-sabet2018impact"/>
      <w:bookmarkEnd w:id="24"/>
      <w:r>
        <w:t xml:space="preserve">Sabet, Shayda Mae, and Annette N Brown. 2018. “Is Impact Evaluation Still on the Rise? The New Trends in 2010–2015.” </w:t>
      </w:r>
      <w:r>
        <w:rPr>
          <w:i/>
          <w:iCs/>
        </w:rPr>
        <w:t>Journal of Development Effectiveness</w:t>
      </w:r>
      <w:r>
        <w:t xml:space="preserve"> 10 (3): 291–304.</w:t>
      </w:r>
    </w:p>
    <w:p w14:paraId="2B93AE31" w14:textId="77777777" w:rsidR="00E75A2F" w:rsidRDefault="00B13737">
      <w:pPr>
        <w:pStyle w:val="Bibliography"/>
      </w:pPr>
      <w:bookmarkStart w:id="26" w:name="ref-shelar2020named"/>
      <w:bookmarkEnd w:id="25"/>
      <w:r>
        <w:t>Shelar, Hemlata</w:t>
      </w:r>
      <w:r>
        <w:t xml:space="preserve">, Gagandeep Kaur, Neha Heda, and Poorva Agrawal. 2020. “Named Entity Recognition Approaches and Their Comparison for Custom Ner Model.” </w:t>
      </w:r>
      <w:r>
        <w:rPr>
          <w:i/>
          <w:iCs/>
        </w:rPr>
        <w:t>Science &amp; Technology Libraries</w:t>
      </w:r>
      <w:r>
        <w:t xml:space="preserve"> 39 (3): 324–37.</w:t>
      </w:r>
    </w:p>
    <w:p w14:paraId="5B8E4ADE" w14:textId="77777777" w:rsidR="00E75A2F" w:rsidRDefault="00B13737">
      <w:pPr>
        <w:pStyle w:val="Bibliography"/>
      </w:pPr>
      <w:bookmarkStart w:id="27" w:name="ref-yu_tian_partner_2020"/>
      <w:bookmarkEnd w:id="26"/>
      <w:r>
        <w:t xml:space="preserve">Yu Tian. 2020. “THE PARTNER REPORT ON SUPPORT TO STATISTICS PRESS </w:t>
      </w:r>
      <w:r>
        <w:t xml:space="preserve">2020.” PARIS21. </w:t>
      </w:r>
      <w:hyperlink r:id="rId38">
        <w:r>
          <w:rPr>
            <w:rStyle w:val="Hyperlink"/>
          </w:rPr>
          <w:t>https://paris21.org/sites/default/files/inline-files/PRESS2020%20Final.pdf</w:t>
        </w:r>
      </w:hyperlink>
      <w:r>
        <w:t>.</w:t>
      </w:r>
    </w:p>
    <w:p w14:paraId="7CDB01E8" w14:textId="77777777" w:rsidR="00E75A2F" w:rsidRDefault="00B13737">
      <w:pPr>
        <w:pStyle w:val="Heading1"/>
      </w:pPr>
      <w:bookmarkStart w:id="28" w:name="appendix"/>
      <w:bookmarkEnd w:id="27"/>
      <w:bookmarkEnd w:id="13"/>
      <w:bookmarkEnd w:id="11"/>
      <w:r>
        <w:rPr>
          <w:rStyle w:val="SectionNumber"/>
        </w:rPr>
        <w:t>8</w:t>
      </w:r>
      <w:r>
        <w:tab/>
        <w:t>Appendix</w:t>
      </w:r>
    </w:p>
    <w:p w14:paraId="78E52A9F" w14:textId="77777777" w:rsidR="00E75A2F" w:rsidRDefault="00B13737">
      <w:pPr>
        <w:pStyle w:val="FirstParagraph"/>
      </w:pPr>
      <w:r>
        <w:t>Table. Country Scores on A</w:t>
      </w:r>
      <w:r>
        <w:t>cademic Data Use. Year 2019.</w:t>
      </w:r>
    </w:p>
    <w:tbl>
      <w:tblPr>
        <w:tblStyle w:val="Table"/>
        <w:tblW w:w="0" w:type="auto"/>
        <w:jc w:val="center"/>
        <w:tblLayout w:type="fixed"/>
        <w:tblLook w:val="0420" w:firstRow="1" w:lastRow="0" w:firstColumn="0" w:lastColumn="0" w:noHBand="0" w:noVBand="1"/>
      </w:tblPr>
      <w:tblGrid>
        <w:gridCol w:w="3468"/>
        <w:gridCol w:w="3382"/>
        <w:gridCol w:w="4446"/>
        <w:gridCol w:w="4812"/>
        <w:gridCol w:w="4287"/>
      </w:tblGrid>
      <w:tr w:rsidR="00E75A2F" w14:paraId="51BEBA79"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A114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3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89B9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w:t>
            </w:r>
          </w:p>
        </w:tc>
        <w:tc>
          <w:tcPr>
            <w:tcW w:w="44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AB45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Regression Adjusted</w:t>
            </w:r>
          </w:p>
        </w:tc>
        <w:tc>
          <w:tcPr>
            <w:tcW w:w="481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96E6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as Fraction of All Papers</w:t>
            </w:r>
          </w:p>
        </w:tc>
        <w:tc>
          <w:tcPr>
            <w:tcW w:w="428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040E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Total Academic Publications using Data</w:t>
            </w:r>
          </w:p>
        </w:tc>
      </w:tr>
      <w:tr w:rsidR="00E75A2F" w14:paraId="54757BCE" w14:textId="77777777" w:rsidTr="00E75A2F">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9C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38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EB63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35.55</w:t>
            </w:r>
          </w:p>
        </w:tc>
        <w:tc>
          <w:tcPr>
            <w:tcW w:w="444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6152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812" w:type="dxa"/>
            <w:tcBorders>
              <w:top w:val="single" w:sz="12" w:space="0" w:color="666666"/>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B7D7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84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75A2F" w14:paraId="21AF443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B7E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E321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8150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01D9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031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75A2F" w14:paraId="0346E05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8E7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45F8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59BB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84C2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AE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337</w:t>
            </w:r>
          </w:p>
        </w:tc>
      </w:tr>
      <w:tr w:rsidR="00E75A2F" w14:paraId="314BCAE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909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9501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72D8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EF88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F97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75A2F" w14:paraId="2679772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CD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3F54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92B8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B980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7AE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E75A2F" w14:paraId="6F861AA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D62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23EC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2559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E9EB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AFB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3FC305E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A10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Iceland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15EF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56.39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869F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A26D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41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75A2F" w14:paraId="330FF36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70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FCE8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6E3B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EE62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57F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r>
      <w:tr w:rsidR="00E75A2F" w14:paraId="1BC6424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A85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EBBD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CDF06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30545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846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E75A2F" w14:paraId="30A53E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19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D79C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9E4B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B8E7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D8E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E75A2F" w14:paraId="034B3B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D04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5A8D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F0DA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0B9C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945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75A2F" w14:paraId="3941DBC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D1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FD48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C13D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5346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A2D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w:t>
            </w:r>
          </w:p>
        </w:tc>
      </w:tr>
      <w:tr w:rsidR="00E75A2F" w14:paraId="69E7557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A2B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783A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6F5E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7FBD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29D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4E52FEC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717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2DEEA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D2CF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E6E4A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7EA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w:t>
            </w:r>
          </w:p>
        </w:tc>
      </w:tr>
      <w:tr w:rsidR="00E75A2F" w14:paraId="1D6D156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419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Solomon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64E9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506D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72AD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E8E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60484A3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CF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68C5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5C05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43E47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01B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r>
      <w:tr w:rsidR="00E75A2F" w14:paraId="285C48F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2F9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4598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0658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78A7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C15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393C2C4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8A7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FCAB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4FA5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693FE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CD2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w:t>
            </w:r>
          </w:p>
        </w:tc>
      </w:tr>
      <w:tr w:rsidR="00E75A2F" w14:paraId="55E336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D5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6A68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2D72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7E50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3BD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r>
      <w:tr w:rsidR="00E75A2F" w14:paraId="4A696E3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EB7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BF8B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62B1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36E1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6EC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w:t>
            </w:r>
          </w:p>
        </w:tc>
      </w:tr>
      <w:tr w:rsidR="00E75A2F" w14:paraId="4AA006B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19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0EB9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EE3F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FD9A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94D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89</w:t>
            </w:r>
          </w:p>
        </w:tc>
      </w:tr>
      <w:tr w:rsidR="00E75A2F" w14:paraId="462AC03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97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7562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5C6A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5D60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F3D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42F23F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DE4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C315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2EDB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DA6D8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9F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E75A2F" w14:paraId="5879FFA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73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30D8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DD14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5E0D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4E6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r>
      <w:tr w:rsidR="00E75A2F" w14:paraId="5B44D2C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0A2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F80D7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CE2A4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DF6F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62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w:t>
            </w:r>
          </w:p>
        </w:tc>
      </w:tr>
      <w:tr w:rsidR="00E75A2F" w14:paraId="002027F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7EF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801A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11.45</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77D4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17BC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30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r>
      <w:tr w:rsidR="00E75A2F" w14:paraId="33EC69C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A41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A5F8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2E50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D618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886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w:t>
            </w:r>
          </w:p>
        </w:tc>
      </w:tr>
      <w:tr w:rsidR="00E75A2F" w14:paraId="2407AD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B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E2D4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11.61</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0B77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0187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AC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715368B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77A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4A89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8806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8064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CB8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75A2F" w14:paraId="0B7594A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566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8C19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7CCFC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122A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E4A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E75A2F" w14:paraId="61557C0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06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8FE12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0BAD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1E05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D48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232</w:t>
            </w:r>
          </w:p>
        </w:tc>
      </w:tr>
      <w:tr w:rsidR="00E75A2F" w14:paraId="61BE909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4B2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C37F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19.19</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012F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B831F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84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w:t>
            </w:r>
          </w:p>
        </w:tc>
      </w:tr>
      <w:tr w:rsidR="00E75A2F" w14:paraId="1898B13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F09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9EB39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0632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D9E0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47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75A2F" w14:paraId="451360A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05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Jordan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E848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2F69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E096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782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49</w:t>
            </w:r>
          </w:p>
        </w:tc>
      </w:tr>
      <w:tr w:rsidR="00E75A2F" w14:paraId="5B97068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F4C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CBD5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CEB6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4153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1A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75A2F" w14:paraId="334C99A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385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7ABD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C15F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8AE2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BEC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0D84B9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99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Gambia, The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330A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2.52</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21DF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8C62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25C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11AC378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D2B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1382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88BC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0C2C6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BB0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67</w:t>
            </w:r>
          </w:p>
        </w:tc>
      </w:tr>
      <w:tr w:rsidR="00E75A2F" w14:paraId="08F6505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B51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D051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w:t>
            </w:r>
          </w:p>
        </w:tc>
        <w:tc>
          <w:tcPr>
            <w:tcW w:w="44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D7CD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F93C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054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75A2F" w14:paraId="6213C5D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5FC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6344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4DE2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0009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7F6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E75A2F" w14:paraId="71A0E87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928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A2C3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39CA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0EAD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FF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E75A2F" w14:paraId="6D121D8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94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Bhutan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676F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2B2A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F913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CF4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2CF6406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390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C470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163E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78DF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4FD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w:t>
            </w:r>
          </w:p>
        </w:tc>
      </w:tr>
      <w:tr w:rsidR="00E75A2F" w14:paraId="50AEC0A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19C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ACC9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BA24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2125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054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006C965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AE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2295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15.55</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C8D5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EA1F3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5C3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w:t>
            </w:r>
          </w:p>
        </w:tc>
      </w:tr>
      <w:tr w:rsidR="00E75A2F" w14:paraId="74C0AAC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FF1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5F66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DBD0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E80E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16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39CF7F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66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AB6E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AA53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4886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5A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r>
      <w:tr w:rsidR="00E75A2F" w14:paraId="2AA72F0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C9B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Kitts and Nevis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A180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D172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24ED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0FC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500F65B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326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B5A1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20864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F350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D52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w:t>
            </w:r>
          </w:p>
        </w:tc>
      </w:tr>
      <w:tr w:rsidR="00E75A2F" w14:paraId="05925BF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B0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3210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A7A1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E201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798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r>
      <w:tr w:rsidR="00E75A2F" w14:paraId="55E9B52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E0D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CA4E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3432C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0920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EBA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67083D4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6B7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Botswana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4EC8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7BD2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B5696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96B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75A2F" w14:paraId="726CC7F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3CF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2D820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5700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BE7B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70F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75A2F" w14:paraId="5EAD2FE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092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3924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3594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A0F8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D9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2C5FEB1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33E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482A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8766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80A2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1B1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169653B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21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6A7C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5.04</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4760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84DBE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4CC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E75A2F" w14:paraId="4E0AAAB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5B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1059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58CD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C5D1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C9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75A2F" w14:paraId="0E3BA51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393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D760D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EF86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F618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601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0ACD9D6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806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7110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890F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2F76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56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75A2F" w14:paraId="0736930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BDC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0F14A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C148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F928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4ED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1,191</w:t>
            </w:r>
          </w:p>
        </w:tc>
      </w:tr>
      <w:tr w:rsidR="00E75A2F" w14:paraId="46B1C4C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307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3E12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65564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4F942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B5B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E75A2F" w14:paraId="028E511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7A7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3112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A5D5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F3F6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895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r>
      <w:tr w:rsidR="00E75A2F" w14:paraId="7537E5D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965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4D75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8FC2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D140F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E92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339</w:t>
            </w:r>
          </w:p>
        </w:tc>
      </w:tr>
      <w:tr w:rsidR="00E75A2F" w14:paraId="7254083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18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FEDF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D4DB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EFB85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33A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r>
      <w:tr w:rsidR="00E75A2F" w14:paraId="157E801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CD3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8EB9E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3F32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930C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9B4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75A2F" w14:paraId="283730E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37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D36C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F323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94B6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205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552EB71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C66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DC34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C670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E909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CB5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r>
      <w:tr w:rsidR="00E75A2F" w14:paraId="221ED05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CF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B952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28DD3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E87B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4B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w:t>
            </w:r>
          </w:p>
        </w:tc>
      </w:tr>
      <w:tr w:rsidR="00E75A2F" w14:paraId="3255263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ACC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United Kingdom</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EE8E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9DCF3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6AE8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3B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r>
      <w:tr w:rsidR="00E75A2F" w14:paraId="14D7659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825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8C22C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2DB1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F6A6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DB9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w:t>
            </w:r>
          </w:p>
        </w:tc>
      </w:tr>
      <w:tr w:rsidR="00E75A2F" w14:paraId="289E576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09D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8932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1699B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6DD5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AE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E75A2F" w14:paraId="03C9945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CC7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CCC01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10.71</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963A3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7827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9DD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22D4768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C17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D232B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36EF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9C7A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467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w:t>
            </w:r>
          </w:p>
        </w:tc>
      </w:tr>
      <w:tr w:rsidR="00E75A2F" w14:paraId="29C911D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82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531A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3F21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FFB7B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DA6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724</w:t>
            </w:r>
          </w:p>
        </w:tc>
      </w:tr>
      <w:tr w:rsidR="00E75A2F" w14:paraId="7A3F9E0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DAD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AAB7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401D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BA2B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4C3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w:t>
            </w:r>
          </w:p>
        </w:tc>
      </w:tr>
      <w:tr w:rsidR="00E75A2F" w14:paraId="3EE2008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E1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DF35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209D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5718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FF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75A2F" w14:paraId="7D90D8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AB8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CA72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w:t>
            </w:r>
          </w:p>
        </w:tc>
        <w:tc>
          <w:tcPr>
            <w:tcW w:w="44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A99C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F86A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213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75A2F" w14:paraId="137718D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56B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86CA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0FA5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57FE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14B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64834D9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1E4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9973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F286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1019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CB2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75A2F" w14:paraId="3B0E7F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476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8D20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12C3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D566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DF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r>
      <w:tr w:rsidR="00E75A2F" w14:paraId="1FFAE81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FBA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C44A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7885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9642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F6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75A2F" w14:paraId="5DD096E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667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CAC1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E7A66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AD26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E87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75A2F" w14:paraId="1B0556D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A5B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CFB5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7D9F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6D6B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BC8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75A2F" w14:paraId="415318C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059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D691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A989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0C70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F4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799F3AD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9BA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B2C2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CFDE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9A06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D45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w:t>
            </w:r>
          </w:p>
        </w:tc>
      </w:tr>
      <w:tr w:rsidR="00E75A2F" w14:paraId="4AD6CB6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0D2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BDF9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0864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3FDC7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A24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75A2F" w14:paraId="74035A6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570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Lebanon</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0083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B8F9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572A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DAF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75A2F" w14:paraId="18F120C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FE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5BB9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E974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2D8A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798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r>
      <w:tr w:rsidR="00E75A2F" w14:paraId="0EA8FBB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3ED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4A8E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5577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D98D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E4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r>
      <w:tr w:rsidR="00E75A2F" w14:paraId="66422F8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7C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D349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C3EF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BE75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C03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75A2F" w14:paraId="3C64DB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694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285E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C724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CA19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E06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w:t>
            </w:r>
          </w:p>
        </w:tc>
      </w:tr>
      <w:tr w:rsidR="00E75A2F" w14:paraId="1509985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9ED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6857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E3B7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90759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B3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75A2F" w14:paraId="2DE072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75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1B94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1979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5533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4F9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75A2F" w14:paraId="305C5C6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C80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F718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60D2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8106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DFE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75A2F" w14:paraId="0BE9A61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16D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ED32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A4FC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6474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441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75A2F" w14:paraId="02C35CC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61C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Sierra Leone</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C1A1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60C6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AD8E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419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75A2F" w14:paraId="49E30CA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16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96EA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A80C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900ED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60B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75A2F" w14:paraId="180CCAC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857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DE85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A211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935D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627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w:t>
            </w:r>
          </w:p>
        </w:tc>
      </w:tr>
      <w:tr w:rsidR="00E75A2F" w14:paraId="411A7C2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E1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7FC92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98DA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0ECE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630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75A2F" w14:paraId="364F320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A0D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963A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4B8F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D7C9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CE3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w:t>
            </w:r>
          </w:p>
        </w:tc>
      </w:tr>
      <w:tr w:rsidR="00E75A2F" w14:paraId="15DAD0F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F1B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051E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70BD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348B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D8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75A2F" w14:paraId="5326721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EB8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4D64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0370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01D5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2CC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75A2F" w14:paraId="6DD4823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4A6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A3EF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18.79</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180B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7D94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42B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08422F1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5A2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86D1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2F4B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7083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7E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r>
      <w:tr w:rsidR="00E75A2F" w14:paraId="7DDFDB6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41B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78A1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CA8B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F4B8C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ABA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60</w:t>
            </w:r>
          </w:p>
        </w:tc>
      </w:tr>
      <w:tr w:rsidR="00E75A2F" w14:paraId="7C60CE9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070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Papua New 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2660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94521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2116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AC1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75A2F" w14:paraId="63C888C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234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02DF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3B21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D8496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B44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r>
      <w:tr w:rsidR="00E75A2F" w14:paraId="6B68876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15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27E72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EF0E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90568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9B6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75A2F" w14:paraId="2AE722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B1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9292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05B7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86A02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960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466</w:t>
            </w:r>
          </w:p>
        </w:tc>
      </w:tr>
      <w:tr w:rsidR="00E75A2F" w14:paraId="25C3C0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356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B769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6439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015D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BC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w:t>
            </w:r>
          </w:p>
        </w:tc>
      </w:tr>
      <w:tr w:rsidR="00E75A2F" w14:paraId="59B2699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A21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9817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C9E3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1E6F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576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75A2F" w14:paraId="47B9A93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D0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Malta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BCE6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E4E3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FD1A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CAB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75A2F" w14:paraId="01C691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D16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Marshall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6287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F115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DCE5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055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5628583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F55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FE4D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F03B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3253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678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w:t>
            </w:r>
          </w:p>
        </w:tc>
      </w:tr>
      <w:tr w:rsidR="00E75A2F" w14:paraId="11EA00D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C6F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D791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44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0800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C1988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1AE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75A2F" w14:paraId="1E6BAD3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E68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47B66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D1224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10DB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62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r w:rsidR="00E75A2F" w14:paraId="714665B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EC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78DB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9.89</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78E75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4EAE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042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227D639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53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CD17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AF849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2266A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584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r>
      <w:tr w:rsidR="00E75A2F" w14:paraId="3349706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14D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EEA3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FC4B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F19D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42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75A2F" w14:paraId="20F53AB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9A8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Cameroon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7A15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9E53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1EBDF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9F9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w:t>
            </w:r>
          </w:p>
        </w:tc>
      </w:tr>
      <w:tr w:rsidR="00E75A2F" w14:paraId="421B0DF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930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2C51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4A3A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EBAC5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A91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w:t>
            </w:r>
          </w:p>
        </w:tc>
      </w:tr>
      <w:tr w:rsidR="00E75A2F" w14:paraId="5697C7F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4B7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1EFE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220E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9569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DEC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w:t>
            </w:r>
          </w:p>
        </w:tc>
      </w:tr>
      <w:tr w:rsidR="00E75A2F" w14:paraId="6122BBE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F2F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Bulgaria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212F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2197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CCA8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134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w:t>
            </w:r>
          </w:p>
        </w:tc>
      </w:tr>
      <w:tr w:rsidR="00E75A2F" w14:paraId="5DE35A5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0AC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2700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4F76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801D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41D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w:t>
            </w:r>
          </w:p>
        </w:tc>
      </w:tr>
      <w:tr w:rsidR="00E75A2F" w14:paraId="59E44B6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ECF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4869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01AA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0089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30A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75A2F" w14:paraId="74CF330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C77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2E674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E1FF9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A4D2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975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75A2F" w14:paraId="3B4F820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5C3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9745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42FE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2AE2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C31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75A2F" w14:paraId="531BDE9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B35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E8DF6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725A6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5FD2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8F3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E75A2F" w14:paraId="2A468CD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66E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34D2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36E2F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0E0C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82F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w:t>
            </w:r>
          </w:p>
        </w:tc>
      </w:tr>
      <w:tr w:rsidR="00E75A2F" w14:paraId="5205DD6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718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9DAA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AF9D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4D19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FCE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2E9C2BB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BDB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EF21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3DD3B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4EBC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534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w:t>
            </w:r>
          </w:p>
        </w:tc>
      </w:tr>
      <w:tr w:rsidR="00E75A2F" w14:paraId="295953D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547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D87C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03470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C94B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D9C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7869095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308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8B68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21A0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19A8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451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75A2F" w14:paraId="3D146D8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8A2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B03B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F283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A905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BC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75A2F" w14:paraId="268F9A2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A35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93D9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80225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682A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0B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w:t>
            </w:r>
          </w:p>
        </w:tc>
      </w:tr>
      <w:tr w:rsidR="00E75A2F" w14:paraId="77D59FE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88A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7AB8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101D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5194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59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62D8473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7E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C206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8A2C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C9A8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0B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75A2F" w14:paraId="0A7166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C4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43BE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FC4E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666B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927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0A3AE8F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CFF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Egypt, Arab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72CA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E225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D7A8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2E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w:t>
            </w:r>
          </w:p>
        </w:tc>
      </w:tr>
      <w:tr w:rsidR="00E75A2F" w14:paraId="21B0CF2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7FD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9728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403F4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D6BB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59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31F63E2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890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AE46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D720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E0745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D3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7903B1C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AA7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C8CF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BD94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EFE6D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40B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487D0B4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B7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D470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DF040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DBBB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A33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E75A2F" w14:paraId="4B1C853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3A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AF35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B53F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D6387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B55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w:t>
            </w:r>
          </w:p>
        </w:tc>
      </w:tr>
      <w:tr w:rsidR="00E75A2F" w14:paraId="45EFC30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E73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10959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C568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35AF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07B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w:t>
            </w:r>
          </w:p>
        </w:tc>
      </w:tr>
      <w:tr w:rsidR="00E75A2F" w14:paraId="025643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92A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8407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3.68</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E2549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76EC1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45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75A2F" w14:paraId="0BD6EC2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5B8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89B0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3528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50BE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BF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w:t>
            </w:r>
          </w:p>
        </w:tc>
      </w:tr>
      <w:tr w:rsidR="00E75A2F" w14:paraId="4DC33F7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6A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6833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95A2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B8D44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0EA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52</w:t>
            </w:r>
          </w:p>
        </w:tc>
      </w:tr>
      <w:tr w:rsidR="00E75A2F" w14:paraId="001C433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710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AE454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8CAC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D56B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EAF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w:t>
            </w:r>
          </w:p>
        </w:tc>
      </w:tr>
      <w:tr w:rsidR="00E75A2F" w14:paraId="211352A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B30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Honduras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A7E6C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0F07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EA9D3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191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75A2F" w14:paraId="2B31990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650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560A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DCCC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A01C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09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w:t>
            </w:r>
          </w:p>
        </w:tc>
      </w:tr>
      <w:tr w:rsidR="00E75A2F" w14:paraId="526BCFB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7C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807C7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8AD4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0553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9F0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75A2F" w14:paraId="1236611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D67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5494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44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DDF2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A2DF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928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359A231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8AC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4D7D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CF77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279E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98E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0E9065E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027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3582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CEC7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D758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3F5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w:t>
            </w:r>
          </w:p>
        </w:tc>
      </w:tr>
      <w:tr w:rsidR="00E75A2F" w14:paraId="754E2E6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24A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0FF1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BC1E9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3A92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B17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1A1F53F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B8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0032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8E4A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C799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4A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373B78F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4C4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95935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5418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4725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62A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342D4F0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CD6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E76B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2622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10CE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98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5465906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D83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DF3C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22E5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BF0E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BF0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w:t>
            </w:r>
          </w:p>
        </w:tc>
      </w:tr>
      <w:tr w:rsidR="00E75A2F" w14:paraId="0E6B685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275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330F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DB36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0D5FC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330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7FBCC1A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FAA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8B5D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9F22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F07F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540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0396B4F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E68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Lucia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CD9E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33EC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F563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55A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04D4B48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90B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2FAC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0601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6A017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6DB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w:t>
            </w:r>
          </w:p>
        </w:tc>
      </w:tr>
      <w:tr w:rsidR="00E75A2F" w14:paraId="6B114F0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A0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Macao SAR, China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F843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4BE2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48F2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271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59553E2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47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F323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A884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E016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97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425FB5E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A6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3A70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0534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AD5B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EFB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0E2927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145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6896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6E90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2A241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E8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2416442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CD1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154AB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46A4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1A1A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5FB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202AFAD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1F1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DD5BB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947B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4282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2E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795869D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5BD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AC8E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E53B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2DF7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CB7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6D51DBA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FB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52F79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4FD2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5BCE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770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6258DCA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54C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2DC2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9BCF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B75F2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EF4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w:t>
            </w:r>
          </w:p>
        </w:tc>
      </w:tr>
      <w:tr w:rsidR="00E75A2F" w14:paraId="280ED2A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D0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DE322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ACC7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6D74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2A3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43B14A0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528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E5D8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A4F4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344F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F4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2F33B20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0DA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B8903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4E02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BF92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75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w:t>
            </w:r>
          </w:p>
        </w:tc>
      </w:tr>
      <w:tr w:rsidR="00E75A2F" w14:paraId="5AE7E51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2A3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Kazakhstan</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09935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AA9D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C6FE7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8DB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w:t>
            </w:r>
          </w:p>
        </w:tc>
      </w:tr>
      <w:tr w:rsidR="00E75A2F" w14:paraId="5ED5BA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DB6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3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4CBC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F7B0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40BC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E00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4B396D2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7A6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B7E02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315E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0EDA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AA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0E93358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E12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Algeria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C5A4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4415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909AF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678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75A2F" w14:paraId="5420664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9AE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31B7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5567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7609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71D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2F87077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42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0415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C313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E07F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17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750C939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1D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0EC7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1698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F820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3E7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w:t>
            </w:r>
          </w:p>
        </w:tc>
      </w:tr>
      <w:tr w:rsidR="00E75A2F" w14:paraId="46169BC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718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CB1C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10A7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EFF2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D69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441964C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29E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59D9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FA82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66C7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064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7224DF0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C86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F742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C029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1297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FFE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6CAD0B6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40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81CA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4733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A9ABA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448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4895B0C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BC2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830A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3CF0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D4E9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24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165DA98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BF5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FC9B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E588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C23A9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CA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25E2532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E4A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San Marino</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B0BD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5901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9620B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84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6C0525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C3C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D1C1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EC91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9781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5B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7B47F22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A17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0A8B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8550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81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D65BCD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A40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579ABA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EF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4B20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2D72C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9932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5F7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04EE5B1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866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7492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1E93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08DB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AF4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3B93E1E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9CD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9B35A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909EB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25E8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950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w:t>
            </w:r>
          </w:p>
        </w:tc>
      </w:tr>
      <w:tr w:rsidR="00E75A2F" w14:paraId="36948C7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DFB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3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AB2B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AF872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EE137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53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w:t>
            </w:r>
          </w:p>
        </w:tc>
      </w:tr>
      <w:tr w:rsidR="00E75A2F" w14:paraId="24E00F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D58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9B9A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7E3DB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11DA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2EF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41BEDD9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F0E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AF05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6A814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7EE97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782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6B80BAD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738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48C5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195.64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DC410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B664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E6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w:t>
            </w:r>
          </w:p>
        </w:tc>
      </w:tr>
      <w:tr w:rsidR="00E75A2F" w14:paraId="71F7A63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BA5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52DB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15.81</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A9DFB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F7EA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603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62DCEAD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15A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2E275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B3F9B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78062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0AA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639CF30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B57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CB05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8CD5F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F8C7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AA6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78544E6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565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Martin (French part)</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C63E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06138A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CC7BC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A1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4FDE978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09B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5F3F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45.00</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1BDB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BF66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8C3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5E5A4FC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7F0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78E2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87D0C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610C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749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1174A86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D6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3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CED9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7.37</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78387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19F4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A8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w:t>
            </w:r>
          </w:p>
        </w:tc>
      </w:tr>
      <w:tr w:rsidR="00E75A2F" w14:paraId="6C64371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D28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B489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FDA54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BAA3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AB3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w:t>
            </w:r>
          </w:p>
        </w:tc>
      </w:tr>
      <w:tr w:rsidR="00E75A2F" w14:paraId="1E6FD9D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83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9C12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8757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25E2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AC8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615254E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542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CF85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4D2D7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D705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296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w:t>
            </w:r>
          </w:p>
        </w:tc>
      </w:tr>
      <w:tr w:rsidR="00E75A2F" w14:paraId="7311916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FF25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33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4FE3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D553F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033C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E5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r>
      <w:tr w:rsidR="00E75A2F" w14:paraId="14B4CDC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3AA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3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B996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BF8EC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4D538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134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w:t>
            </w:r>
          </w:p>
        </w:tc>
      </w:tr>
      <w:tr w:rsidR="00E75A2F" w14:paraId="177DA06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75B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79DB3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65.34</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FBA4F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F385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576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w:t>
            </w:r>
          </w:p>
        </w:tc>
      </w:tr>
      <w:tr w:rsidR="00E75A2F" w14:paraId="1F18471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E35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3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E0ED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68.75</w:t>
            </w:r>
          </w:p>
        </w:tc>
        <w:tc>
          <w:tcPr>
            <w:tcW w:w="44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005C6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E619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2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629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w:t>
            </w:r>
          </w:p>
        </w:tc>
      </w:tr>
      <w:tr w:rsidR="00E75A2F" w14:paraId="783BB009" w14:textId="77777777" w:rsidTr="00E75A2F">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6B75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382" w:type="dxa"/>
            <w:tcBorders>
              <w:top w:val="none" w:sz="0" w:space="0" w:color="000000"/>
              <w:left w:val="none" w:sz="0" w:space="0" w:color="000000"/>
              <w:bottom w:val="single" w:sz="12" w:space="0" w:color="666666"/>
              <w:right w:val="none" w:sz="0" w:space="0" w:color="000000"/>
            </w:tcBorders>
            <w:shd w:val="clear" w:color="auto" w:fill="FF9F1C"/>
            <w:tcMar>
              <w:top w:w="0" w:type="dxa"/>
              <w:left w:w="0" w:type="dxa"/>
              <w:bottom w:w="0" w:type="dxa"/>
              <w:right w:w="0" w:type="dxa"/>
            </w:tcMar>
            <w:vAlign w:val="center"/>
          </w:tcPr>
          <w:p w14:paraId="129301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4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CA9B4A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812" w:type="dxa"/>
            <w:tcBorders>
              <w:top w:val="none" w:sz="0" w:space="0" w:color="000000"/>
              <w:left w:val="none" w:sz="0" w:space="0" w:color="000000"/>
              <w:bottom w:val="single" w:sz="12" w:space="0" w:color="666666"/>
              <w:right w:val="none" w:sz="0" w:space="0" w:color="000000"/>
            </w:tcBorders>
            <w:shd w:val="clear" w:color="auto" w:fill="FFBF69"/>
            <w:tcMar>
              <w:top w:w="0" w:type="dxa"/>
              <w:left w:w="0" w:type="dxa"/>
              <w:bottom w:w="0" w:type="dxa"/>
              <w:right w:w="0" w:type="dxa"/>
            </w:tcMar>
            <w:vAlign w:val="center"/>
          </w:tcPr>
          <w:p w14:paraId="0583F6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287"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8D77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w:t>
            </w:r>
          </w:p>
        </w:tc>
      </w:tr>
    </w:tbl>
    <w:p w14:paraId="24DD368E" w14:textId="77777777" w:rsidR="00E75A2F" w:rsidRDefault="00B13737">
      <w:pPr>
        <w:pStyle w:val="Heading2"/>
      </w:pPr>
      <w:bookmarkStart w:id="29" w:name="machine-learning-approach"/>
      <w:r>
        <w:rPr>
          <w:rStyle w:val="SectionNumber"/>
        </w:rPr>
        <w:t>8.1</w:t>
      </w:r>
      <w:r>
        <w:tab/>
      </w:r>
      <w:r>
        <w:t>Machine Learning Approach</w:t>
      </w:r>
    </w:p>
    <w:p w14:paraId="5582A965" w14:textId="77777777" w:rsidR="00E75A2F" w:rsidRDefault="00B13737">
      <w:pPr>
        <w:pStyle w:val="FirstParagraph"/>
      </w:pPr>
      <w:r>
        <w:t>Add Xioayu’s description of the model.</w:t>
      </w:r>
    </w:p>
    <w:p w14:paraId="10A9704B" w14:textId="77777777" w:rsidR="00E75A2F" w:rsidRDefault="00B13737">
      <w:pPr>
        <w:pStyle w:val="Heading2"/>
      </w:pPr>
      <w:bookmarkStart w:id="30" w:name="country-scores-by-subject"/>
      <w:bookmarkEnd w:id="29"/>
      <w:r>
        <w:rPr>
          <w:rStyle w:val="SectionNumber"/>
        </w:rPr>
        <w:t>8.2</w:t>
      </w:r>
      <w:r>
        <w:tab/>
        <w:t>Country Scores by Subject</w:t>
      </w:r>
    </w:p>
    <w:p w14:paraId="4F45B69A" w14:textId="77777777" w:rsidR="00E75A2F" w:rsidRDefault="00B13737">
      <w:pPr>
        <w:pStyle w:val="FirstParagraph"/>
      </w:pPr>
      <w:r>
        <w:t>Table. Country Scores on Academic Data Use by Subject of Article. Per capita measure. Year 2019.</w:t>
      </w:r>
    </w:p>
    <w:tbl>
      <w:tblPr>
        <w:tblStyle w:val="Table"/>
        <w:tblW w:w="0" w:type="auto"/>
        <w:jc w:val="center"/>
        <w:tblLayout w:type="fixed"/>
        <w:tblLook w:val="0420" w:firstRow="1" w:lastRow="0" w:firstColumn="0" w:lastColumn="0" w:noHBand="0" w:noVBand="1"/>
      </w:tblPr>
      <w:tblGrid>
        <w:gridCol w:w="3468"/>
        <w:gridCol w:w="3822"/>
        <w:gridCol w:w="4654"/>
        <w:gridCol w:w="4703"/>
        <w:gridCol w:w="4531"/>
        <w:gridCol w:w="4385"/>
        <w:gridCol w:w="4458"/>
      </w:tblGrid>
      <w:tr w:rsidR="00E75A2F" w14:paraId="19B80DBE"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7B05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82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801B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All</w:t>
            </w:r>
          </w:p>
        </w:tc>
        <w:tc>
          <w:tcPr>
            <w:tcW w:w="465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A062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Economics</w:t>
            </w:r>
          </w:p>
        </w:tc>
        <w:tc>
          <w:tcPr>
            <w:tcW w:w="4703"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EC9C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Psychology</w:t>
            </w:r>
          </w:p>
        </w:tc>
        <w:tc>
          <w:tcPr>
            <w:tcW w:w="4531"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3BEC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Sociology</w:t>
            </w:r>
          </w:p>
        </w:tc>
        <w:tc>
          <w:tcPr>
            <w:tcW w:w="4385"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FE37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data_papers_3yr_Political Science_pcap</w:t>
            </w:r>
          </w:p>
        </w:tc>
        <w:tc>
          <w:tcPr>
            <w:tcW w:w="445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A0B1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per capita - Medicine</w:t>
            </w:r>
          </w:p>
        </w:tc>
      </w:tr>
      <w:tr w:rsidR="00E75A2F" w14:paraId="72D41498" w14:textId="77777777" w:rsidTr="00E75A2F">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3E1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82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2E37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195.64</w:t>
            </w:r>
          </w:p>
        </w:tc>
        <w:tc>
          <w:tcPr>
            <w:tcW w:w="4654"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70F63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17.79</w:t>
            </w:r>
          </w:p>
        </w:tc>
        <w:tc>
          <w:tcPr>
            <w:tcW w:w="4703"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6DAD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A0CA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single" w:sz="12" w:space="0" w:color="666666"/>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84E0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B86A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177.86</w:t>
            </w:r>
          </w:p>
        </w:tc>
      </w:tr>
      <w:tr w:rsidR="00E75A2F" w14:paraId="46A2A0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703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C30D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E71B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26A9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47A7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EF54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97B9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81.59</w:t>
            </w:r>
          </w:p>
        </w:tc>
      </w:tr>
      <w:tr w:rsidR="00E75A2F" w14:paraId="27342E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EB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D65D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BD7B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43D9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FE64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7366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309E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74.42</w:t>
            </w:r>
          </w:p>
        </w:tc>
      </w:tr>
      <w:tr w:rsidR="00E75A2F" w14:paraId="2354CB8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FA7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06F3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68.75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A9A4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089F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E87E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5A2E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A58E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62.50</w:t>
            </w:r>
          </w:p>
        </w:tc>
      </w:tr>
      <w:tr w:rsidR="00E75A2F" w14:paraId="574CC81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1BA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32C8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65.34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40C2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74DF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B060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7B0D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B135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43.56</w:t>
            </w:r>
          </w:p>
        </w:tc>
      </w:tr>
      <w:tr w:rsidR="00E75A2F" w14:paraId="479DAD6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576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Iceland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CE12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56.39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A093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4572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3AFD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0A8C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4.62</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4AE8E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40.68</w:t>
            </w:r>
          </w:p>
        </w:tc>
      </w:tr>
      <w:tr w:rsidR="00E75A2F" w14:paraId="2BF9EE5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207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AE3E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45.00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9544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560AD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8FBF7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5C0D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789C9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36.00</w:t>
            </w:r>
          </w:p>
        </w:tc>
      </w:tr>
      <w:tr w:rsidR="00E75A2F" w14:paraId="52F337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8C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6DBE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20D2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3D8F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C499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5108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BF67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30.66</w:t>
            </w:r>
          </w:p>
        </w:tc>
      </w:tr>
      <w:tr w:rsidR="00E75A2F" w14:paraId="5BEA435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50F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Kitts and Nevis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2583C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34.93</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26A7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E6F5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7499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2BE4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D845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27.95</w:t>
            </w:r>
          </w:p>
        </w:tc>
      </w:tr>
      <w:tr w:rsidR="00E75A2F" w14:paraId="79832C6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89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BF97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297C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8E49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9A3A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BCB9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30CF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30.42</w:t>
            </w:r>
          </w:p>
        </w:tc>
      </w:tr>
      <w:tr w:rsidR="00E75A2F" w14:paraId="5772BBF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BB5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Martin (French part)</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7BE5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0EDE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6825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70CF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C3A9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5A7C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30.19</w:t>
            </w:r>
          </w:p>
        </w:tc>
      </w:tr>
      <w:tr w:rsidR="00E75A2F" w14:paraId="0F839CE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81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4FB6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14E3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66E4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4AC4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519B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B7C1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797226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645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401A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582E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04A4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2A9E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1ED5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E95B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23.90</w:t>
            </w:r>
          </w:p>
        </w:tc>
      </w:tr>
      <w:tr w:rsidR="00E75A2F" w14:paraId="1AA78A9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DB9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0157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22.56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8511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EBE8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4DF7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2E27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AB6D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16.39</w:t>
            </w:r>
          </w:p>
        </w:tc>
      </w:tr>
      <w:tr w:rsidR="00E75A2F" w14:paraId="27AFC5A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34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4B44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097C7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CB25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61C5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E555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09D7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10.43</w:t>
            </w:r>
          </w:p>
        </w:tc>
      </w:tr>
      <w:tr w:rsidR="00E75A2F" w14:paraId="1D67FC4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E48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79A0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19.19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05A1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0E94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737E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DABF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E3BA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15.06</w:t>
            </w:r>
          </w:p>
        </w:tc>
      </w:tr>
      <w:tr w:rsidR="00E75A2F" w14:paraId="4FA6A41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5C8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192E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20C8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C1DA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E23A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DE08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041B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19.06</w:t>
            </w:r>
          </w:p>
        </w:tc>
      </w:tr>
      <w:tr w:rsidR="00E75A2F" w14:paraId="3C209A9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39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4286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1E47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2A0D6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5825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990A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3292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12.53</w:t>
            </w:r>
          </w:p>
        </w:tc>
      </w:tr>
      <w:tr w:rsidR="00E75A2F" w14:paraId="4572BFE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7F6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1ACC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1F65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83E0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3E80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E19B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18B2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18.78</w:t>
            </w:r>
          </w:p>
        </w:tc>
      </w:tr>
      <w:tr w:rsidR="00E75A2F" w14:paraId="2E59AE2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83F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EE082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FB3E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1.78</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88FC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514A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A383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FCEE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14.10</w:t>
            </w:r>
          </w:p>
        </w:tc>
      </w:tr>
      <w:tr w:rsidR="00E75A2F" w14:paraId="315917C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21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B4A3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F9CB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EE5E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A66C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ABA0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3806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12.58</w:t>
            </w:r>
          </w:p>
        </w:tc>
      </w:tr>
      <w:tr w:rsidR="00E75A2F" w14:paraId="5C27BEE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1AF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DF8C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16.74</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2178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5.33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20C1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4B3B2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E482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7E5F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8.37</w:t>
            </w:r>
          </w:p>
        </w:tc>
      </w:tr>
      <w:tr w:rsidR="00E75A2F" w14:paraId="3EF187D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300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B4E6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EE6F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3E8C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935B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190C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FB40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13.54</w:t>
            </w:r>
          </w:p>
        </w:tc>
      </w:tr>
      <w:tr w:rsidR="00E75A2F" w14:paraId="42AF45B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4D9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4096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D56D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DAF5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FEA0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4F78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CFB0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13.58</w:t>
            </w:r>
          </w:p>
        </w:tc>
      </w:tr>
      <w:tr w:rsidR="00E75A2F" w14:paraId="6C08C99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195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94E5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16.00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36EB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F742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CBD1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36B9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6BC8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10.99</w:t>
            </w:r>
          </w:p>
        </w:tc>
      </w:tr>
      <w:tr w:rsidR="00E75A2F" w14:paraId="3E65D2E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9E8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BD66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21BA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FFB9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8E69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6627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FB15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15.89</w:t>
            </w:r>
          </w:p>
        </w:tc>
      </w:tr>
      <w:tr w:rsidR="00E75A2F" w14:paraId="0A6ED38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99C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FCEE7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15.81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A37B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BC74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BB53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72FF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C576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13.84</w:t>
            </w:r>
          </w:p>
        </w:tc>
      </w:tr>
      <w:tr w:rsidR="00E75A2F" w14:paraId="562D46C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5E5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4236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26F7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0438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0296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497B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1D17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11.16</w:t>
            </w:r>
          </w:p>
        </w:tc>
      </w:tr>
      <w:tr w:rsidR="00E75A2F" w14:paraId="00FAC2C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232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4D38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8156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EE64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870B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DB0E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D1F6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10.08</w:t>
            </w:r>
          </w:p>
        </w:tc>
      </w:tr>
      <w:tr w:rsidR="00E75A2F" w14:paraId="1664AFC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4C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89F0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D6F5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8B18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33E8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77FC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2A6B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14.96</w:t>
            </w:r>
          </w:p>
        </w:tc>
      </w:tr>
      <w:tr w:rsidR="00E75A2F" w14:paraId="3CBFBA7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A1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1063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CA15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A170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749C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B1BE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F61C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8.29</w:t>
            </w:r>
          </w:p>
        </w:tc>
      </w:tr>
      <w:tr w:rsidR="00E75A2F" w14:paraId="0FBE5D3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113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47AF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13EB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4AF6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EE43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A8E1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D46F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14.09</w:t>
            </w:r>
          </w:p>
        </w:tc>
      </w:tr>
      <w:tr w:rsidR="00E75A2F" w14:paraId="2D41734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A35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C2F0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8A29B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2711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CB5F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1A29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2.19</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9C387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8.76</w:t>
            </w:r>
          </w:p>
        </w:tc>
      </w:tr>
      <w:tr w:rsidR="00E75A2F" w14:paraId="592F2A0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F18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9BD1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CD7F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9DF7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3460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790D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FFD2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12.90</w:t>
            </w:r>
          </w:p>
        </w:tc>
      </w:tr>
      <w:tr w:rsidR="00E75A2F" w14:paraId="1CBDF3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CC1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3841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12.71</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D3D98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231E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4B0A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EF3C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F003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9.53</w:t>
            </w:r>
          </w:p>
        </w:tc>
      </w:tr>
      <w:tr w:rsidR="00E75A2F" w14:paraId="18522F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0AB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Malta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29DD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1241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6C3B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20E2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9EC8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7FD6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7.27</w:t>
            </w:r>
          </w:p>
        </w:tc>
      </w:tr>
      <w:tr w:rsidR="00E75A2F" w14:paraId="16A11D2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C1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2951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11.78</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1B52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26E9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D20E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95C0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0F57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9.37</w:t>
            </w:r>
          </w:p>
        </w:tc>
      </w:tr>
      <w:tr w:rsidR="00E75A2F" w14:paraId="2F6095B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7D8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7137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5AAA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5AE8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9A9C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67A0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949D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9.07</w:t>
            </w:r>
          </w:p>
        </w:tc>
      </w:tr>
      <w:tr w:rsidR="00E75A2F" w14:paraId="224AED1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20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4CA1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D0AC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0.85</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63FF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5845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6DCD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796C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9.11</w:t>
            </w:r>
          </w:p>
        </w:tc>
      </w:tr>
      <w:tr w:rsidR="00E75A2F" w14:paraId="20296F5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710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CE78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F38E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B406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5B6C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6D1E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492B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r>
      <w:tr w:rsidR="00E75A2F" w14:paraId="7421C7A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11B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B053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76CB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6963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1692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0A81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0529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7.24</w:t>
            </w:r>
          </w:p>
        </w:tc>
      </w:tr>
      <w:tr w:rsidR="00E75A2F" w14:paraId="59BE155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47F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BCB5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90A9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BA96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26F6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BF03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F14A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5.75</w:t>
            </w:r>
          </w:p>
        </w:tc>
      </w:tr>
      <w:tr w:rsidR="00E75A2F" w14:paraId="191FB26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4AE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82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DCAC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DF1F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B70D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A07B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B665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5955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7.42</w:t>
            </w:r>
          </w:p>
        </w:tc>
      </w:tr>
      <w:tr w:rsidR="00E75A2F" w14:paraId="4B652E7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BF0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515A1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9.42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DEF7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D5D4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3CBE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7145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915B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7.71</w:t>
            </w:r>
          </w:p>
        </w:tc>
      </w:tr>
      <w:tr w:rsidR="00E75A2F" w14:paraId="450487D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44A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A542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9.22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F902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DD4D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FFDC5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9FE2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1BF5A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5.70</w:t>
            </w:r>
          </w:p>
        </w:tc>
      </w:tr>
      <w:tr w:rsidR="00E75A2F" w14:paraId="03E29D7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C03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Bhutan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726E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9.12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F5A6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0116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CBE7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87691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AE46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5.65</w:t>
            </w:r>
          </w:p>
        </w:tc>
      </w:tr>
      <w:tr w:rsidR="00E75A2F" w14:paraId="607D8FE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F31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EC03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8.83</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56F4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F719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89CC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6812D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A95D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7.11</w:t>
            </w:r>
          </w:p>
        </w:tc>
      </w:tr>
      <w:tr w:rsidR="00E75A2F" w14:paraId="19EA3D5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30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80EA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8.60</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B634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FB73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97D7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2E3B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DB7A9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75A2F" w14:paraId="65BF4A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0E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7ABF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1011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754F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77E4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7683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BAFE3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6.18</w:t>
            </w:r>
          </w:p>
        </w:tc>
      </w:tr>
      <w:tr w:rsidR="00E75A2F" w14:paraId="2010E13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0CA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7EDF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7.84</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52A8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D0591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9BCFC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4109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085E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75A2F" w14:paraId="5E07F61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D3D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4CF9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7.63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0489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091E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AF5D2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9E4F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6508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3.94</w:t>
            </w:r>
          </w:p>
        </w:tc>
      </w:tr>
      <w:tr w:rsidR="00E75A2F" w14:paraId="623A531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39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Macao SAR, China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5413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7F77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A284E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6520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AC7B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FEB3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3.52</w:t>
            </w:r>
          </w:p>
        </w:tc>
      </w:tr>
      <w:tr w:rsidR="00E75A2F" w14:paraId="7FED147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2FF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5F24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7.52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113C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54EC6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312F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E733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B1B8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3.46</w:t>
            </w:r>
          </w:p>
        </w:tc>
      </w:tr>
      <w:tr w:rsidR="00E75A2F" w14:paraId="2869D30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C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Marshall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5941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43B7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DEF5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810E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0F90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1D91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7.45</w:t>
            </w:r>
          </w:p>
        </w:tc>
      </w:tr>
      <w:tr w:rsidR="00E75A2F" w14:paraId="712BBA7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20D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6B7C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7.37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934B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BFBA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5461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2A59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B797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3.69</w:t>
            </w:r>
          </w:p>
        </w:tc>
      </w:tr>
      <w:tr w:rsidR="00E75A2F" w14:paraId="7F5BDD5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D96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9A30D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5759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50722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B5CD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88E7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91400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5.67</w:t>
            </w:r>
          </w:p>
        </w:tc>
      </w:tr>
      <w:tr w:rsidR="00E75A2F" w14:paraId="7944C99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63C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8701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7.10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5232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6AE1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48C4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9446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5281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r>
      <w:tr w:rsidR="00E75A2F" w14:paraId="1FE1C8A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5C1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FCEA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7.03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B9CF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6030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2342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BADA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50DA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4.45</w:t>
            </w:r>
          </w:p>
        </w:tc>
      </w:tr>
      <w:tr w:rsidR="00E75A2F" w14:paraId="7029E71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BBC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Solomon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DB9B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6.91</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DBC5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23E2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3C2E9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73EE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84BB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3.95</w:t>
            </w:r>
          </w:p>
        </w:tc>
      </w:tr>
      <w:tr w:rsidR="00E75A2F" w14:paraId="1EEC804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3F4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1C03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D158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6.69</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40CA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9491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A051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355D5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6FE2FDA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98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4C0F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6.68</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0420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5C9E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39C1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D2C0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4108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4.05</w:t>
            </w:r>
          </w:p>
        </w:tc>
      </w:tr>
      <w:tr w:rsidR="00E75A2F" w14:paraId="213971B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24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C315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6.65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80A7B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2CA0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2804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3A50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1EA8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5.58</w:t>
            </w:r>
          </w:p>
        </w:tc>
      </w:tr>
      <w:tr w:rsidR="00E75A2F" w14:paraId="2AA4460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C8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Botswana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C872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6.40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E6F9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FAD3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8F37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3FB7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792C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4.13</w:t>
            </w:r>
          </w:p>
        </w:tc>
      </w:tr>
      <w:tr w:rsidR="00E75A2F" w14:paraId="49ADE2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E86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1FA8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6.16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8C50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E824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D575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075E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C99D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5.64</w:t>
            </w:r>
          </w:p>
        </w:tc>
      </w:tr>
      <w:tr w:rsidR="00E75A2F" w14:paraId="4EE98CE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6E5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2C3E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5.97</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6375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B8F2A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5C61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1E28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08D5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4.24</w:t>
            </w:r>
          </w:p>
        </w:tc>
      </w:tr>
      <w:tr w:rsidR="00E75A2F" w14:paraId="65364B4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065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CEB2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5.96</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B023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3D52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97F1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160E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30B9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75A2F" w14:paraId="3026E8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3D7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9BBC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5.95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9951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2.64</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D5D8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CC7F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45E7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DDDA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2.64</w:t>
            </w:r>
          </w:p>
        </w:tc>
      </w:tr>
      <w:tr w:rsidR="00E75A2F" w14:paraId="7136CF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E6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DD82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5.62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DB90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5276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947B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5668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70476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2.57</w:t>
            </w:r>
          </w:p>
        </w:tc>
      </w:tr>
      <w:tr w:rsidR="00E75A2F" w14:paraId="626B17E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346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85D6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5.16</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7E3B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ECFBF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F2C8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FBF9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BAA61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r>
      <w:tr w:rsidR="00E75A2F" w14:paraId="3FEC88C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1FA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2798F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5.13</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80B3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0701A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A6A9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BA80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0D0A8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4.56</w:t>
            </w:r>
          </w:p>
        </w:tc>
      </w:tr>
      <w:tr w:rsidR="00E75A2F" w14:paraId="50979F7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6F7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D96B9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46E2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C777E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355A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CFEE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09BC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4.00</w:t>
            </w:r>
          </w:p>
        </w:tc>
      </w:tr>
      <w:tr w:rsidR="00E75A2F" w14:paraId="5E8670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CC2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4EFD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5541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B27A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208B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A16D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0122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r>
      <w:tr w:rsidR="00E75A2F" w14:paraId="265E6A2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581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C629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5.00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30F6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475D7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E476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A746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63ABC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4.44</w:t>
            </w:r>
          </w:p>
        </w:tc>
      </w:tr>
      <w:tr w:rsidR="00E75A2F" w14:paraId="335F6E4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AD9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1C5E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4.89</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5D04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E7AFB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FFFB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5961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90582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E75A2F" w14:paraId="00CB8F4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799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68A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4.87</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7438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99EC9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B9549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1F6B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5BE0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2.47</w:t>
            </w:r>
          </w:p>
        </w:tc>
      </w:tr>
      <w:tr w:rsidR="00E75A2F" w14:paraId="06D7AA7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A3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9EC0A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4.82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5156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7460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9F95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2548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49BC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1.61</w:t>
            </w:r>
          </w:p>
        </w:tc>
      </w:tr>
      <w:tr w:rsidR="00E75A2F" w14:paraId="4F9B480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366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7323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4.78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1EB5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1EA4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9EF4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1AAD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84ED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2.97</w:t>
            </w:r>
          </w:p>
        </w:tc>
      </w:tr>
      <w:tr w:rsidR="00E75A2F" w14:paraId="251EC01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6A7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0628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4.69</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3BC1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F72CE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6271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A106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962B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3.54</w:t>
            </w:r>
          </w:p>
        </w:tc>
      </w:tr>
      <w:tr w:rsidR="00E75A2F" w14:paraId="4D63305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B17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F8C11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4.67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8FC2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3093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8A1B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5B6E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AA61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690308B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27F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F1C82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4.35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BF9F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94F83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7A4B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09C14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D3A8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75A2F" w14:paraId="237E480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174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Jordan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94D1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4678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97DDC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8D49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3BD6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9A67F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2.68</w:t>
            </w:r>
          </w:p>
        </w:tc>
      </w:tr>
      <w:tr w:rsidR="00E75A2F" w14:paraId="105876B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EF9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E520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4.10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82840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B32C0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51BA3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5AAC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A4F5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3.03</w:t>
            </w:r>
          </w:p>
        </w:tc>
      </w:tr>
      <w:tr w:rsidR="00E75A2F" w14:paraId="667AE91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E2E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E577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4.03</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1D1F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A5058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690F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8258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8A7A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r>
      <w:tr w:rsidR="00E75A2F" w14:paraId="0EE617B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E34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414E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4.02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78AD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39EDC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7E7B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5DB5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0C10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r>
      <w:tr w:rsidR="00E75A2F" w14:paraId="2D4B35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7FE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82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55B51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3.80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51EB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40D1A9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63E3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12A7A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9AC3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2.73</w:t>
            </w:r>
          </w:p>
        </w:tc>
      </w:tr>
      <w:tr w:rsidR="00E75A2F" w14:paraId="07650FD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B5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2B33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3.79</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6DD2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13337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F35F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799C9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DAF1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r>
      <w:tr w:rsidR="00E75A2F" w14:paraId="209B73C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A5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FDAB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ADE5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440B7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BBF9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6B9D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7F16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2.28</w:t>
            </w:r>
          </w:p>
        </w:tc>
      </w:tr>
      <w:tr w:rsidR="00E75A2F" w14:paraId="228848F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16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Kingdom</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7AB7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E7B4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C0E74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8FC7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3D2F4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0D76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r>
      <w:tr w:rsidR="00E75A2F" w14:paraId="2AAB36F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33F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Lebanon</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77FA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C9FE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0277E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2608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1E02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3FDA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r>
      <w:tr w:rsidR="00E75A2F" w14:paraId="4CBCC2B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800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St. Lucia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EF35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3.73</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0EFFF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35E8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3550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676C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C9B8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E75A2F" w14:paraId="0209145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7CD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D3AB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3.71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69CD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0ECE0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5CAC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4E45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C783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3.09</w:t>
            </w:r>
          </w:p>
        </w:tc>
      </w:tr>
      <w:tr w:rsidR="00E75A2F" w14:paraId="34BEF1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DDB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8CA94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EADD4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DC1BC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C7259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D6EE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792C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2.48</w:t>
            </w:r>
          </w:p>
        </w:tc>
      </w:tr>
      <w:tr w:rsidR="00E75A2F" w14:paraId="4412DC5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55E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4087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3.65</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9BCC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6DFAE2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CE23B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0719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59FB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2.02</w:t>
            </w:r>
          </w:p>
        </w:tc>
      </w:tr>
      <w:tr w:rsidR="00E75A2F" w14:paraId="74CCE9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B79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910E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E326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5400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9A94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343D3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1E63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3.62</w:t>
            </w:r>
          </w:p>
        </w:tc>
      </w:tr>
      <w:tr w:rsidR="00E75A2F" w14:paraId="34D8841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9A8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5D6D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3.60</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2C6C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15104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2A82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CFF5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1669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2.14</w:t>
            </w:r>
          </w:p>
        </w:tc>
      </w:tr>
      <w:tr w:rsidR="00E75A2F" w14:paraId="0B340F4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172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96FF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7DB27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D90C8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6578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DC419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1712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r>
      <w:tr w:rsidR="00E75A2F" w14:paraId="6D02FE0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AD2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AABC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0ECE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028D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F1BE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73062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393D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75A2F" w14:paraId="315A19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79E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E172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F45E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8ED12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FD35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F254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A01B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2.96</w:t>
            </w:r>
          </w:p>
        </w:tc>
      </w:tr>
      <w:tr w:rsidR="00E75A2F" w14:paraId="3A257FF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2DA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C664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3.50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0E28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C2779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7D22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9167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330A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2.82</w:t>
            </w:r>
          </w:p>
        </w:tc>
      </w:tr>
      <w:tr w:rsidR="00E75A2F" w14:paraId="6C55DE2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B60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986D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AFFF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CF861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BCD6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6E73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593B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75A2F" w14:paraId="1E2036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9C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E2547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3.41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2419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EF580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5945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BAF4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150A6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3.00</w:t>
            </w:r>
          </w:p>
        </w:tc>
      </w:tr>
      <w:tr w:rsidR="00E75A2F" w14:paraId="5ED44BF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E52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0665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3.34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6DC9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E9A1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DB3D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D28A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2587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2.50</w:t>
            </w:r>
          </w:p>
        </w:tc>
      </w:tr>
      <w:tr w:rsidR="00E75A2F" w14:paraId="27ED5D5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471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3892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46A3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506F5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02E7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7A4E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1A31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75A2F" w14:paraId="3A8476F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303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25BCC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3.23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AF3C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B796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1B94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2695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13933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2.99</w:t>
            </w:r>
          </w:p>
        </w:tc>
      </w:tr>
      <w:tr w:rsidR="00E75A2F" w14:paraId="4B93BB9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3DB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AB23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8252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AAE18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3EAC9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4CF2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FA2C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r>
      <w:tr w:rsidR="00E75A2F" w14:paraId="0B31F2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02A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EB3D0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5C04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C1750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797D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BD2B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41CB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1.87</w:t>
            </w:r>
          </w:p>
        </w:tc>
      </w:tr>
      <w:tr w:rsidR="00E75A2F" w14:paraId="68C040E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293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Bulgaria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3ED6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EA848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78E526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A118B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2996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767D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r>
      <w:tr w:rsidR="00E75A2F" w14:paraId="107405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766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84F0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3.10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1622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E38DC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6E4E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D756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02257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2.66</w:t>
            </w:r>
          </w:p>
        </w:tc>
      </w:tr>
      <w:tr w:rsidR="00E75A2F" w14:paraId="60D09E6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47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C4B9D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2.92</w:t>
            </w:r>
          </w:p>
        </w:tc>
        <w:tc>
          <w:tcPr>
            <w:tcW w:w="465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EA80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E4801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69BB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39F9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2969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r>
      <w:tr w:rsidR="00E75A2F" w14:paraId="6AEEC9F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9CD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25F4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92CBF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4C8D9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8414C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227A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C5C3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2.29</w:t>
            </w:r>
          </w:p>
        </w:tc>
      </w:tr>
      <w:tr w:rsidR="00E75A2F" w14:paraId="4D7F521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7A1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9962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2.89</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663E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E738E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1FD2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9EC2A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2012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1.66</w:t>
            </w:r>
          </w:p>
        </w:tc>
      </w:tr>
      <w:tr w:rsidR="00E75A2F" w14:paraId="0634F2F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24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81CF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096F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037B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A35A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CBCA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27A0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2.41</w:t>
            </w:r>
          </w:p>
        </w:tc>
      </w:tr>
      <w:tr w:rsidR="00E75A2F" w14:paraId="192E7AD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99D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EC27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A280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288E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EEF8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3C6BF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A28E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2.76</w:t>
            </w:r>
          </w:p>
        </w:tc>
      </w:tr>
      <w:tr w:rsidR="00E75A2F" w14:paraId="5AB376F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BE9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B3E5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2.72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7C70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AF8C9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55CE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D7FA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3C2FE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2.16</w:t>
            </w:r>
          </w:p>
        </w:tc>
      </w:tr>
      <w:tr w:rsidR="00E75A2F" w14:paraId="575A5CE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8E2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42C4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2.60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8544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98C3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8AA3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C11F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F3E3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r>
      <w:tr w:rsidR="00E75A2F" w14:paraId="6997D69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A51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FF97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715B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3FDD12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F0F6F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E2498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CF838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r>
      <w:tr w:rsidR="00E75A2F" w14:paraId="3592734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B0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Gambia, The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F201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2.52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2E7D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8DE1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208D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DD4F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3287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r>
      <w:tr w:rsidR="00E75A2F" w14:paraId="67873FB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AC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5672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83C5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14C77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D8B8D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B72D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6562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1.59</w:t>
            </w:r>
          </w:p>
        </w:tc>
      </w:tr>
      <w:tr w:rsidR="00E75A2F" w14:paraId="51481C1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4A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CB67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41C5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74EE4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8EB9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6035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3F035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r>
      <w:tr w:rsidR="00E75A2F" w14:paraId="31B8431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999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3008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2.22</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9BC19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01F39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8F769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96F2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DFD9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75A2F" w14:paraId="71AF31B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3D6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8913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C566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1EA2C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B3D0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06523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FE52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75A2F" w14:paraId="57D5E9F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3A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5D2F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FAF4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8BB7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1BBA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7D215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18B4B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75A2F" w14:paraId="6E32A24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CE2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0DEC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F2E8B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79D40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6CC70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F5C8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14DB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75A2F" w14:paraId="341A70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7D0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693C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3267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8B159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B6DE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7A24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CCCE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r>
      <w:tr w:rsidR="00E75A2F" w14:paraId="1D60909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EFF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A84E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2.11</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E801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8704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BAC8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B7C5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B2B76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75A2F" w14:paraId="72E0341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86D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EA867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9A1D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C6169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10D6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F2B9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CA02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r>
      <w:tr w:rsidR="00E75A2F" w14:paraId="2130B40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A39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BB09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1.96</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75F3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C1B64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F10B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5F57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9E26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r>
      <w:tr w:rsidR="00E75A2F" w14:paraId="2A7161C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7A9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82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AFFF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1.94</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D79E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FA21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3D1E5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57B4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C42F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r>
      <w:tr w:rsidR="00E75A2F" w14:paraId="0DB844A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3F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2A63A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1.85</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1760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EAA2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66CB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AB0F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8371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r>
      <w:tr w:rsidR="00E75A2F" w14:paraId="2A9062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DD9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F4B4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AD74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51A7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8BE5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385"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F9DA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3112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r>
      <w:tr w:rsidR="00E75A2F" w14:paraId="453062B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E4C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F9641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4D08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603C73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1F86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88D1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C993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r>
      <w:tr w:rsidR="00E75A2F" w14:paraId="086952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81C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8253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BF9B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8AF30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3E983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557F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098C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75A2F" w14:paraId="587B803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189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37353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665D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41ABA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81BC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2AB4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5E5F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r>
      <w:tr w:rsidR="00E75A2F" w14:paraId="1956433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1A2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4F9CC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1860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83B2B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F70F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2594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9C082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r>
      <w:tr w:rsidR="00E75A2F" w14:paraId="5EE8266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E55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6EFB2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A649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A6CE4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8AB3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1CA6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81955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E75A2F" w14:paraId="730D0A3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639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A5D5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1.48</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0327D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31C1C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7B59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306C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B6CE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r>
      <w:tr w:rsidR="00E75A2F" w14:paraId="34612EE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DD3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2ACF3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FFD75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98EF5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626A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A1F4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39A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75A2F" w14:paraId="10453D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79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D4B74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C3AB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9648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59E7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1472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88AC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75A2F" w14:paraId="289CB44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4C9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EB9FB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01FB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70900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6B0C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8BF81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5D7F3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75A2F" w14:paraId="0A4F6D5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DA8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CFE5D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6556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BB69E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F1BD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F3EE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0015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r>
      <w:tr w:rsidR="00E75A2F" w14:paraId="5684B0C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C5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9BAF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9B7F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7B0A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045AB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E223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6D55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E75A2F" w14:paraId="63EA6E7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3E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2118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AF20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689A9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A4964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924C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39486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r>
      <w:tr w:rsidR="00E75A2F" w14:paraId="2AD7D17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9F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43CD8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5B9D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C630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46B4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8716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75EB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75A2F" w14:paraId="17D0DE7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C48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Papua New 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4D6A5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A5A2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621B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CECF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019A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9D8A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75A2F" w14:paraId="7B097A3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3FB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4FDE6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767D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BB526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A1D0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BCE0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1EC8D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r>
      <w:tr w:rsidR="00E75A2F" w14:paraId="571F2C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19F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47FAB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E2ED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1CBB0A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84ED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9FD7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B0A59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r>
      <w:tr w:rsidR="00E75A2F" w14:paraId="72530A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8A4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FB46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BCFC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B2170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D3A7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DDA1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776C4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75A2F" w14:paraId="16F88CE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85F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5C34D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90DB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20511B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8DCE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4501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35174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r>
      <w:tr w:rsidR="00E75A2F" w14:paraId="5860245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E8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36E85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F5BB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23EA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F6D9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FF6D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D2B12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r>
      <w:tr w:rsidR="00E75A2F" w14:paraId="58FF8B5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FBA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87B1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AA584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DE20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A126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5DE5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027FC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75A2F" w14:paraId="606A4DB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B2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7E36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0599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8DA70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F25B8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278D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96986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r>
      <w:tr w:rsidR="00E75A2F" w14:paraId="1AEA95C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496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7A28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6473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A493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C791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227D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2A0A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75A2F" w14:paraId="39BF1DF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0D8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DEE10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EE1A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97F8A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FF49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ACFD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9247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r>
      <w:tr w:rsidR="00E75A2F" w14:paraId="07CC6F3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D85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A1F4B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DA776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C80BF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4597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C0B3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BABC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75A2F" w14:paraId="48B407E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3C2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ED055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5B2C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B9FE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5EC9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6F11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9F50B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75A2F" w14:paraId="198AA41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C7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B7C4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5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F32B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CDB59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F9FF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CE82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71F3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r>
      <w:tr w:rsidR="00E75A2F" w14:paraId="513A25E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50C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06FDD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9DE7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C90E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47AA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E6D66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FF61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r>
      <w:tr w:rsidR="00E75A2F" w14:paraId="061FE8E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DF3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E11BF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DD23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3A43A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6151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7875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4DEA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r>
      <w:tr w:rsidR="00E75A2F" w14:paraId="7BB85AA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79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83D26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FCBD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F131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F375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FEB8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9FA8B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75A2F" w14:paraId="7B6EDB3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FD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FB18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E14C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13C9E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9A60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7DCE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37786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75A2F" w14:paraId="7CBF4F5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DF3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China</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BD07A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E672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EB615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6BD5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E145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3906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r>
      <w:tr w:rsidR="00E75A2F" w14:paraId="1160EB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366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Sierra Leone</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49857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36619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F77E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7BABA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8327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F9DBC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75A2F" w14:paraId="10B2FBB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1E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7795A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A3BF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F752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35CA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AD5A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8782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75A2F" w14:paraId="7F5E562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EBF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A5D6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353E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9EA9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C913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F42D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180A5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75A2F" w14:paraId="2956DBA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BA8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Honduras</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D22C9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9C90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5CA4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2536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BB7B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D6D68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75A2F" w14:paraId="7516068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608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7FFB7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22CA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9B148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2BC2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C4A5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1B08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75A2F" w14:paraId="366F6E8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7B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25548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CED7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6401C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8DCC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FD19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B951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75A2F" w14:paraId="782FC60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0F0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54E65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8A91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DEBBF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28C1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9FE2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C0A9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75A2F" w14:paraId="781E710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22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15A38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2763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B0F3A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41E9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AD75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A6F3A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r>
      <w:tr w:rsidR="00E75A2F" w14:paraId="4AE9B2B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1F2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Kazakhstan</w:t>
            </w:r>
          </w:p>
        </w:tc>
        <w:tc>
          <w:tcPr>
            <w:tcW w:w="382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2D83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0D95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61C40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DAF0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E40EA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6489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75A2F" w14:paraId="6D1E7B8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A53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Cameroon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E600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9ED8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3E030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BFAB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30F0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E82DB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r>
      <w:tr w:rsidR="00E75A2F" w14:paraId="3B1B26F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5B6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E31E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079E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5A66A4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BE09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9211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B3F0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75A2F" w14:paraId="2F1B764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1BE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F44A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D15F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58F4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0B880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1C65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7741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75A2F" w14:paraId="6C4EAC1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63B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7065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ED36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5413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725F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D128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B0FE8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75A2F" w14:paraId="5CFE666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75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Egypt, Arab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A946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FFB2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D6F5F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9D15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93ED7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AE84D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75A2F" w14:paraId="3E37EAC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53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B276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8B85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57C25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C8E0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35C46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0BD0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75A2F" w14:paraId="6057DCF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730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413F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2E71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4CF29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6F17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DED4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8AE3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r>
      <w:tr w:rsidR="00E75A2F" w14:paraId="099C2BD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585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9373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D158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45B7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9130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0C36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A2DA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75A2F" w14:paraId="630F5CD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A6F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9177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9E25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6E020D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DBCD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E697F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04B47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r>
      <w:tr w:rsidR="00E75A2F" w14:paraId="4E9C0BF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89E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9E6E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F7C8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7DDE0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F275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1A43A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6916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r>
      <w:tr w:rsidR="00E75A2F" w14:paraId="433BC7C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4C3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3E70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7947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4A89A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36C2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C88F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2DCD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r>
      <w:tr w:rsidR="00E75A2F" w14:paraId="68DE56D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BC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1E6A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F428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9C70F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531"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4B1A8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8908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0911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r>
      <w:tr w:rsidR="00E75A2F" w14:paraId="44C029B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2D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5F69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6EEE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27BAE3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AF4E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B5508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8287F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r>
      <w:tr w:rsidR="00E75A2F" w14:paraId="06A202F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D5F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1460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C4FE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B5731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0F13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6598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09F9E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75A2F" w14:paraId="617D335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939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F3E2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5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3B9C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05FC4C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0CE2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85AB1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595E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75A2F" w14:paraId="1586463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672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0974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D165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4151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D7F2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7EEC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54CE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75A2F" w14:paraId="14AE08A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20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2969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D202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3CBE06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06CA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A274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4928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r>
      <w:tr w:rsidR="00E75A2F" w14:paraId="3F55DDF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F99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EEAC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D6F1A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A617A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9E04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124B6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6E02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75A2F" w14:paraId="67298B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175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7CF8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486C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4665E2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B4CF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8649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6B55F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r>
      <w:tr w:rsidR="00E75A2F" w14:paraId="3E4D28B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B63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8B10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F786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E171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C3DA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9F90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8285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r>
      <w:tr w:rsidR="00E75A2F" w14:paraId="77344A1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FA2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BA9C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0C96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4F8ED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C7A3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1C4F3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AEAD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75A2F" w14:paraId="556B0D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3E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64E9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70F4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105C48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4D2B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E87BC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558F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r>
      <w:tr w:rsidR="00E75A2F" w14:paraId="2E35D43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93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78FF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CF199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C3D58D"/>
            <w:tcMar>
              <w:top w:w="0" w:type="dxa"/>
              <w:left w:w="0" w:type="dxa"/>
              <w:bottom w:w="0" w:type="dxa"/>
              <w:right w:w="0" w:type="dxa"/>
            </w:tcMar>
            <w:vAlign w:val="center"/>
          </w:tcPr>
          <w:p w14:paraId="0B8D0C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1C4E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0A5D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9FF9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75A2F" w14:paraId="1749195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C31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A6D9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1F4C7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69436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F628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469C4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AD9C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75A2F" w14:paraId="4D26714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A8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C712F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0.35</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3069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4E12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1A2F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9E99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7E16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r>
      <w:tr w:rsidR="00E75A2F" w14:paraId="7527717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486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24A60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72BB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8D26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1771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7876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696A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75A2F" w14:paraId="7790A89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8A8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9A12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C9A3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9AC6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AAC7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EA1B6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CD7A2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75A2F" w14:paraId="672B3CC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FB5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Algeria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F8DB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F744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7A0436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EBE22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3BE1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5446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r>
      <w:tr w:rsidR="00E75A2F" w14:paraId="55C9884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1A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9C4A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E4D7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2435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3651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CFDB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22BD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75A2F" w14:paraId="1513499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D5C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5B95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8EBC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EEE5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4E5AE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A65D9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0631B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75A2F" w14:paraId="3902B3B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6E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78DB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887C1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0761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44A1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EFEF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CCF5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75A2F" w14:paraId="3D84D96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B6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221F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11B6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A50A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8FE7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4C32C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E988D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75A2F" w14:paraId="383290A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F5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99AE2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5DD04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F5F4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B4E7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2F43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32A48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75A2F" w14:paraId="21DDAC3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29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28C8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9836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722C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1D0E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B7BF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39A7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75A2F" w14:paraId="37DF4FE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3A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F3AA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6DFAA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9E4E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D23E0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5ACC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6320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75A2F" w14:paraId="1D22EDF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969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2019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8E8F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8C85B"/>
            <w:tcMar>
              <w:top w:w="0" w:type="dxa"/>
              <w:left w:w="0" w:type="dxa"/>
              <w:bottom w:w="0" w:type="dxa"/>
              <w:right w:w="0" w:type="dxa"/>
            </w:tcMar>
            <w:vAlign w:val="center"/>
          </w:tcPr>
          <w:p w14:paraId="5F2ADB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246C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273C3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1816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r>
      <w:tr w:rsidR="00E75A2F" w14:paraId="4667098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AD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74EF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5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50DFC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49E65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B9BB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6094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37E5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10BFBC0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5A4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D3C4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C2F79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44B5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005D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0B4A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35D8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0B3A500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E54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1137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7966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6D97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65F5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79A7B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C8DE9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0E57C9F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C3E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1859D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F4CE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ADE8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1C832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5381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A68C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0B206D3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C7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San Marino</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236B1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37C0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EE12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85569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C05F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21CEF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615E401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BA0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7281B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B7B5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BE49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0776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4DE0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998A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74829A3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CB9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82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E3D8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5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ECEA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03"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9E32D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31"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B4923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385"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FEAF8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5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5D25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79A69747" w14:textId="77777777" w:rsidTr="00E75A2F">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628D9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3822"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CDEA5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54"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47E5DE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03"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EE5766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31"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53FC478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385"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1051C8E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58"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C95609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0706819F" w14:textId="77777777" w:rsidR="00E75A2F" w:rsidRDefault="00B13737">
      <w:pPr>
        <w:pStyle w:val="BodyText"/>
      </w:pPr>
      <w:r>
        <w:t>Table. Country Scores on Academic Data Use by Subject of Article. Regression Adjusted measure. Year 2019.</w:t>
      </w:r>
    </w:p>
    <w:tbl>
      <w:tblPr>
        <w:tblStyle w:val="Table"/>
        <w:tblW w:w="0" w:type="auto"/>
        <w:jc w:val="center"/>
        <w:tblLayout w:type="fixed"/>
        <w:tblLook w:val="0420" w:firstRow="1" w:lastRow="0" w:firstColumn="0" w:lastColumn="0" w:noHBand="0" w:noVBand="1"/>
      </w:tblPr>
      <w:tblGrid>
        <w:gridCol w:w="3468"/>
        <w:gridCol w:w="3846"/>
        <w:gridCol w:w="4678"/>
        <w:gridCol w:w="4727"/>
        <w:gridCol w:w="4556"/>
        <w:gridCol w:w="5204"/>
        <w:gridCol w:w="4482"/>
      </w:tblGrid>
      <w:tr w:rsidR="00E75A2F" w14:paraId="50AEB723"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346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A769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Country</w:t>
            </w:r>
          </w:p>
        </w:tc>
        <w:tc>
          <w:tcPr>
            <w:tcW w:w="38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97C0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All</w:t>
            </w:r>
          </w:p>
        </w:tc>
        <w:tc>
          <w:tcPr>
            <w:tcW w:w="4678"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ADB9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Economics</w:t>
            </w:r>
          </w:p>
        </w:tc>
        <w:tc>
          <w:tcPr>
            <w:tcW w:w="4727"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B0A8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Psychology</w:t>
            </w:r>
          </w:p>
        </w:tc>
        <w:tc>
          <w:tcPr>
            <w:tcW w:w="455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347F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Sociology</w:t>
            </w:r>
          </w:p>
        </w:tc>
        <w:tc>
          <w:tcPr>
            <w:tcW w:w="520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0BB4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Political Science</w:t>
            </w:r>
          </w:p>
        </w:tc>
        <w:tc>
          <w:tcPr>
            <w:tcW w:w="4482"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0A28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Academic Data Use - Adjusted - Medicine</w:t>
            </w:r>
          </w:p>
        </w:tc>
      </w:tr>
      <w:tr w:rsidR="00E75A2F" w14:paraId="4FAE7EC9" w14:textId="77777777" w:rsidTr="00E75A2F">
        <w:trPr>
          <w:jc w:val="center"/>
        </w:trPr>
        <w:tc>
          <w:tcPr>
            <w:tcW w:w="3468"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499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Zealand</w:t>
            </w:r>
          </w:p>
        </w:tc>
        <w:tc>
          <w:tcPr>
            <w:tcW w:w="384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7EF5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678" w:type="dxa"/>
            <w:tcBorders>
              <w:top w:val="single" w:sz="12" w:space="0" w:color="666666"/>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198FC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727"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0F5E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1.02</w:t>
            </w:r>
          </w:p>
        </w:tc>
        <w:tc>
          <w:tcPr>
            <w:tcW w:w="4556"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A59E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5204"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B007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82" w:type="dxa"/>
            <w:tcBorders>
              <w:top w:val="single" w:sz="12" w:space="0" w:color="666666"/>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265C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w:t>
            </w:r>
          </w:p>
        </w:tc>
      </w:tr>
      <w:tr w:rsidR="00E75A2F" w14:paraId="0D16048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2B6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Kiribati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E4D9E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D4048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BDDDF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F95E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B55FB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E25D9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r>
      <w:tr w:rsidR="00E75A2F" w14:paraId="73B4323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80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Australia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31A5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B034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ACCA2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77421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306C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5B8F5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1.73</w:t>
            </w:r>
          </w:p>
        </w:tc>
      </w:tr>
      <w:tr w:rsidR="00E75A2F" w14:paraId="64D31CF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898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Vanuatu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FB17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CCB48B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B25DC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C4F4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4D6AF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23BB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r>
      <w:tr w:rsidR="00E75A2F" w14:paraId="787523D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7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Uganda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725B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3C5E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FD37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54A2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DC90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D96AC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r>
      <w:tr w:rsidR="00E75A2F" w14:paraId="71A769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BDE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Palau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BDB2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75E53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E74D7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C93A9F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EB68F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D2724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1.67</w:t>
            </w:r>
          </w:p>
        </w:tc>
      </w:tr>
      <w:tr w:rsidR="00E75A2F" w14:paraId="7963FD2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4CB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Iceland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B44E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2DD5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27267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A0B18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6BF0D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7018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E75A2F" w14:paraId="151742D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4B3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Kenya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59889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7D741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0A33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6DBF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4746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C7950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75A2F" w14:paraId="270FF6D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B68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Ghana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B9B8E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9B248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1.69</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85DD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8F44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393E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2F42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r>
      <w:tr w:rsidR="00E75A2F" w14:paraId="1B79939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C7E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Ethiopia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0069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EC4E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1.28</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947D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28C3D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23CC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75CE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r>
      <w:tr w:rsidR="00E75A2F" w14:paraId="2171453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7D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Sweden</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776E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7DAB4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0.87</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48B9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CFE5F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ADB6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3A73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75A2F" w14:paraId="46D1212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935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Nepal</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1FCFC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16F4D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0119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339A7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D2C3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B34E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75A2F" w14:paraId="712A1E9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245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Micronesia, Fed. Sts.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73CC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84E92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F07F3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4D2D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E5125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FD36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r>
      <w:tr w:rsidR="00E75A2F" w14:paraId="356A362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391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Norway</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04124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29B3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0DEED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3CF4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474B6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C8214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r>
      <w:tr w:rsidR="00E75A2F" w14:paraId="4053A87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06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Solomon Islands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0710E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C3496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879238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5415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BB8A3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3B19F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75A2F" w14:paraId="485074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2CB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Africa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2EB3C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579D8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7725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BE650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B0F6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8ED72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r>
      <w:tr w:rsidR="00E75A2F" w14:paraId="43133D7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68E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Tonga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1324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6167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D6817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32E74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DFC8F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52E7A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r>
      <w:tr w:rsidR="00E75A2F" w14:paraId="5FB8192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BB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Iran, Islamic Rep.</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0BCD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FD6E4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20F26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4C6B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D0A2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EFC7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75A2F" w14:paraId="5DAA66D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AD6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Malaysia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FE34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2A88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9D1FE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80CEC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E377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B67F1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r>
      <w:tr w:rsidR="00E75A2F" w14:paraId="5EB2B3D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938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Zimbabwe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43F3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EF9A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FCE3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9EB8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A076D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A0BB8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75A2F" w14:paraId="057D6F7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AEE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Denmark</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809D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12801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D669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9656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47EA0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DBDB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75A2F" w14:paraId="7143E9F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E8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Tuvalu</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ACFCA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873E1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65213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B80B4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967E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7B67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1.27</w:t>
            </w:r>
          </w:p>
        </w:tc>
      </w:tr>
      <w:tr w:rsidR="00E75A2F" w14:paraId="62B9849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2F4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Finland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61242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865D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AFE7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4D0C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DB9E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7646D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75A2F" w14:paraId="2CC8129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47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Canada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C7FD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060C4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4BD7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8F20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8EF13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D24C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r>
      <w:tr w:rsidR="00E75A2F" w14:paraId="705F16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E8C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Tanzania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BD128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21117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1.40</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4AE81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5A9F5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4749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DE474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75A2F" w14:paraId="65C1AC9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DF5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Netherlands</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0117E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32B9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0B0D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10D5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6E2AF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60B3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75A2F" w14:paraId="545C5EE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750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Rwanda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D9DE1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EBF3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FB7F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552A9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F4F61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34E77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75A2F" w14:paraId="37424C2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16B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Fiji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F69A4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D670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96476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B3DB3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2B5FF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00D3F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r>
      <w:tr w:rsidR="00E75A2F" w14:paraId="2C44551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F82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Rep.</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DD14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655C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8989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774D1E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7A63D8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F932D7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r>
      <w:tr w:rsidR="00E75A2F" w14:paraId="597CA3B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167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Georgia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36364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1784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C3EFA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72551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B410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FFA89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r>
      <w:tr w:rsidR="00E75A2F" w14:paraId="76376C7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0AE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856C9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7443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B5E5E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E6681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D88FE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A865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r>
      <w:tr w:rsidR="00E75A2F" w14:paraId="61FAB1A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A00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Ireland</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CF4C5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37E7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BADA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63D9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8E20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3709B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r>
      <w:tr w:rsidR="00E75A2F" w14:paraId="0ED7DA3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EF8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Malawi</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6FE68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F550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1A833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228C23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0AFFE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C1FB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75A2F" w14:paraId="179692E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B6A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Jordan</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199B6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0EF22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1545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2064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AE40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0E761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75A2F" w14:paraId="4834595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D72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Niger</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77B4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A6489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0226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9E5E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993D0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AC665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75A2F" w14:paraId="1639F19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3AE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Liberia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5D2D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95F1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60F0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032A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28974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E4A5F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r>
      <w:tr w:rsidR="00E75A2F" w14:paraId="60B0227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0B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Gambia, The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6EA9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7299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6CC00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0EA4D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D72B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6B6DF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r>
      <w:tr w:rsidR="00E75A2F" w14:paraId="42F8D28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77D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Greece</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0100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F7CEC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682B3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32A1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5A31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287A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75A2F" w14:paraId="3B4488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1CE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West Bank and Gaza</w:t>
            </w:r>
          </w:p>
        </w:tc>
        <w:tc>
          <w:tcPr>
            <w:tcW w:w="384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65E2B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B02B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27051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9FE71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15406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8C0F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r>
      <w:tr w:rsidR="00E75A2F" w14:paraId="756BE8C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9CB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Estonia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6CA4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EAEA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22162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5CA56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E692B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BEAF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75A2F" w14:paraId="1FDBC2A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ECE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Zambia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CE15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41BB7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4A48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AD06F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48B7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ABEE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r>
      <w:tr w:rsidR="00E75A2F" w14:paraId="2399F09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675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Bhutan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91CA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80DB1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5784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75BA5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7969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CB76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75A2F" w14:paraId="4DEB806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FA1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Switzerland</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CCF0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3348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6977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231E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56508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00940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r>
      <w:tr w:rsidR="00E75A2F" w14:paraId="6F01AA9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9BA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Belize</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5334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2153E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9C20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A063A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1CC81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F3568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75A2F" w14:paraId="36CB0EB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AD0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Singapore</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104B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3C87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2074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F0F70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580D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F908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75A2F" w14:paraId="2E51C31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FC9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Seychelles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DAC5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CC05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066B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5211A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7CDE7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76FFD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r>
      <w:tr w:rsidR="00E75A2F" w14:paraId="00D0FD6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5B4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Brazil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2DB65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DF28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D2640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F75AB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41B5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3E770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75A2F" w14:paraId="52EF5B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669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Kitts and Nevis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15F20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5E758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CED8B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5BB75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94A76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3E6A9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r>
      <w:tr w:rsidR="00E75A2F" w14:paraId="7581457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5C4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Hong Kong SAR, China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9F05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9BA0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B5A28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CBEE7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2C866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D01B4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75A2F" w14:paraId="4B270A4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35E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Spain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4AB3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DB76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25CC12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6A83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042D3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EC29D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r>
      <w:tr w:rsidR="00E75A2F" w14:paraId="094F94D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119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Nauru</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F7A0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C843B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DBE4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C9D0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4F79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AF2A27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2AF2170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D94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Botswana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1666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7428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4D89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9A1A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E09E3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6006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r>
      <w:tr w:rsidR="00E75A2F" w14:paraId="18A3A2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591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Portugal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8C2F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4FAF7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AFFDE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4F501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4EAC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427C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r>
      <w:tr w:rsidR="00E75A2F" w14:paraId="36F93BF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220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Grenada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8FD1FE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BDFFE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0F9EE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50F20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61705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81EF7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r>
      <w:tr w:rsidR="00E75A2F" w14:paraId="6D9DEF0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F39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Kosovo</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5D055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472C9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AFBB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C48C0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13CB9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19B4B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75A2F" w14:paraId="60FBDBA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7C8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Namibia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D0A1B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7DFB6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C64BD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FD6C4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4D88C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85C5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75A2F" w14:paraId="532B64D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65C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Mongolia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B977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92EE5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36B2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61FBB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02CF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0DAC10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r>
      <w:tr w:rsidR="00E75A2F" w14:paraId="0E1C38C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29E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Togo</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FD4E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7ACEF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6B56E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F208C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4795D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54CCB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r>
      <w:tr w:rsidR="00E75A2F" w14:paraId="0B1FEAF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BB8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Croatia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BA9E6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F6C2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87FE8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17DB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4559D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7503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75A2F" w14:paraId="6B0EEA6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542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China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D52E4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0247B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2ADB0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C4F66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0D18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A7239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75A2F" w14:paraId="7D78DAF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3D1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Israel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2CCEC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AA403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2CFF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50BA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03B4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32AD6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r>
      <w:tr w:rsidR="00E75A2F" w14:paraId="6A39676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45B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Italy</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AE4DC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F30F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9BDB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94FA0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BB23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C4BFD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r>
      <w:tr w:rsidR="00E75A2F" w14:paraId="53B7259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7A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Indonesia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9C5D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CA3D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A383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1.97</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D0207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EDA17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58F4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75A2F" w14:paraId="7A8E4B2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AFB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Japan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011C7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1A2C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82267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D673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28EC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D0818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r>
      <w:tr w:rsidR="00E75A2F" w14:paraId="511E380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565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Slovenia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E6D9C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E1B1D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38F0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7207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9F39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7254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75A2F" w14:paraId="729DA2C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7C7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Eswatini</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0842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E3C3B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6D6F0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D1ABD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B9F35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4B9AF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r>
      <w:tr w:rsidR="00E75A2F" w14:paraId="03B2781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B9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Pakistan</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D419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D3E7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6C44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9A00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1661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7A082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75A2F" w14:paraId="165FFFA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601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Germany</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15891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DDDB5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97DE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4FB7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B3464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3F844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75A2F" w14:paraId="207E75F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9B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Kingdom</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6839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585CC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099E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11561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3D7A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8F60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r>
      <w:tr w:rsidR="00E75A2F" w14:paraId="37F6411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07F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Senegal</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BADF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60B12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DADEE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A578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B0B4A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B33A9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75A2F" w14:paraId="493B167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BC8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Bangladesh</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3AD2D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C08F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749C0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5B78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1AF1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FB68C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75A2F" w14:paraId="2AC172B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925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Barbados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77307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FF64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AB95D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39A0E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DEB84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85047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75A2F" w14:paraId="3939941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BBA6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Cambodia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0A60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51A59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D53D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9AA6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0379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6044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r>
      <w:tr w:rsidR="00E75A2F" w14:paraId="039F9E0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64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States</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DF668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1230F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910DA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6A2A0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00A7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C22F1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75A2F" w14:paraId="4B61607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EFE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Sri Lanka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F2E9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107AC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5FAB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3AFD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199D7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B98C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75A2F" w14:paraId="555E5BA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F21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 Macedonia</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C743A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1F56A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FE432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63396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89E4F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C6A4E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r>
      <w:tr w:rsidR="00E75A2F" w14:paraId="4AFF7A0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DEF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Thailand</w:t>
            </w:r>
          </w:p>
        </w:tc>
        <w:tc>
          <w:tcPr>
            <w:tcW w:w="384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61199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376D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65E4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10B003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E14A5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1E50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75A2F" w14:paraId="2877DC9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832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Vincent and the Grenadines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DA81D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90728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855FD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BA453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FE633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2300D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r>
      <w:tr w:rsidR="00E75A2F" w14:paraId="7196F67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25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Jamaica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EF7C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68B8F8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0E5D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1587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04E5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8D229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75A2F" w14:paraId="4B6EFB8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35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Rep.</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C57D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6925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FC1F9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8957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2DE8D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EF015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r>
      <w:tr w:rsidR="00E75A2F" w14:paraId="4466B9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3E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Latvia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2676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59A7B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8F54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B55C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BAB33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E5B5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75A2F" w14:paraId="1E82DF3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9FE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Lithuania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D0F40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D2686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A0D9E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9665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FB923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8828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r>
      <w:tr w:rsidR="00E75A2F" w14:paraId="7051055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94A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Poland</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6F83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90F27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6F2E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54CC3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FCB4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A259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4E58CE2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642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Timor-Leste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6E4FF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3FFB6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12470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C3CA8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0A846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8646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75A2F" w14:paraId="03A2908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A31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Chile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67C81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89DF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13D6E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C4FA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C5C8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9B8D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r>
      <w:tr w:rsidR="00E75A2F" w14:paraId="3A9D320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05E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Mozambique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37C55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3E430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42366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2C653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B341A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F784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75A2F" w14:paraId="2242B12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545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Lebanon</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8A0F53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1EB45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E82D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-1.29</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351B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6A44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C428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0.33</w:t>
            </w:r>
          </w:p>
        </w:tc>
      </w:tr>
      <w:tr w:rsidR="00E75A2F" w14:paraId="6F10916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10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Turkey</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8A7D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CF5D1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D7CD0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85F38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819690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1DFBA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5764751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92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Turkiye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658BF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5B631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99FF7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1.74</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8E6FE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0C82B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422A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75A2F" w14:paraId="35A79C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ED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Brunei Darussalam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5CD1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D370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8104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CA393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4D6F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7CCC4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75A2F" w14:paraId="5C11AE2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2AA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Serbia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CCBA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3D29EF6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D310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2ADC2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F4D80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B425D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4D42A07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256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 Republic</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C1A2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173413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D99A9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F762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81AA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C72701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75A2F" w14:paraId="143C844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37A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Lao PDR</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440F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0C202A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902E6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4119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6FCE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F6441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E75A2F" w14:paraId="3798371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A68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Benin</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8A6E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DB669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F637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B5AA7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58A6D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5054E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75A2F" w14:paraId="4193FE2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ED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Czechia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4593B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E4B76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001D2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0E6E29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-0.43</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8F10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F6B47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r>
      <w:tr w:rsidR="00E75A2F" w14:paraId="33E717C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DC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Sierra Leone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E7680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31F50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6033C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CAEA3F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D448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4E157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r>
      <w:tr w:rsidR="00E75A2F" w14:paraId="6212D81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809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Saudi Arabia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D9D1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3E3F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61305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2B935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-2.44</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6391B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7EB1F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E75A2F" w14:paraId="7A3D9F5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9B8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Austria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2EFD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CD335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E3866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B5B68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291B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03C8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75A2F" w14:paraId="65695E7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7FE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8EC3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7DF3A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9C87F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C215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C229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CB6E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75A2F" w14:paraId="15A9F0D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8F1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Madagascar</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D332E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F7C82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9AAD0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EC8D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F3DAC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1D71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r>
      <w:tr w:rsidR="00E75A2F" w14:paraId="2512C13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A29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Cyprus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74425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2131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4727"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57438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1.05</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B74A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AA9D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C6836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E75A2F" w14:paraId="4865875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AEF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Puerto Rico</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1905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EE46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1A28B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982A4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9BAC8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337A2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r>
      <w:tr w:rsidR="00E75A2F" w14:paraId="12D24AB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2AE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Aruba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9A914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8CBC3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201DA75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A92C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11AA63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668856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r>
      <w:tr w:rsidR="00E75A2F" w14:paraId="78BA58E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0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Vietnam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351C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A9F17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4575A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3FC4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7610C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-0.49</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3AD2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r>
      <w:tr w:rsidR="00E75A2F" w14:paraId="6D132C6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0DC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Belgium</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64035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85A5D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B7D5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08203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6DA36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C7845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75A2F" w14:paraId="68EB03D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C7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Papua New Guinea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A51E5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D1E8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DFF16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3CEB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1C2F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74FBB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75A2F" w14:paraId="1C22C1C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02F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France</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2238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8EA80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40EE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-1.77</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0530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3068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F1D25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75A2F" w14:paraId="45DDAE9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0E4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Haiti</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202BF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E76CA7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E42C39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2579D0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62FEF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80514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75A2F" w14:paraId="61D4985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18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India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48DA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2F1108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1489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FDD68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BF6E3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98B58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74B30F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633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Romania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15672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C74D89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9A53A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52D425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0.53</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FAD48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D197A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r>
      <w:tr w:rsidR="00E75A2F" w14:paraId="3DEF811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4259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Bosnia and Herzegovina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B338F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41A42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E710E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524821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3438E8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3518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75A2F" w14:paraId="392A7D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88A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Malta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386C1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B969A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BAFF2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7EAEF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E1E13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68937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75A2F" w14:paraId="5ED7FE6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04B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Marshall Islands</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1B7A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375F5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52249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536C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83F4E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0566E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r>
      <w:tr w:rsidR="00E75A2F" w14:paraId="26543A2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894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Peru</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E8285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03BC2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8E4B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FCBE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2E6F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7DC0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75A2F" w14:paraId="7F7D868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DD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Tunisia</w:t>
            </w:r>
          </w:p>
        </w:tc>
        <w:tc>
          <w:tcPr>
            <w:tcW w:w="384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0B86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D2BF9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B0274C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84703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53E1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80B2B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r>
      <w:tr w:rsidR="00E75A2F" w14:paraId="6B2530C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FAA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Oman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14DDA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CDC4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B02D5A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6CADC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6BB8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2A04F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r>
      <w:tr w:rsidR="00E75A2F" w14:paraId="5C2B2B0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DD5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Bahamas, The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F87761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ACA3C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8791E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F4C31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EE80A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ACAAB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0.01</w:t>
            </w:r>
          </w:p>
        </w:tc>
      </w:tr>
      <w:tr w:rsidR="00E75A2F" w14:paraId="7DF968D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F97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Costa Rica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9F739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C6E0D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5012B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EE8F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12CE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92B3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-0.12</w:t>
            </w:r>
          </w:p>
        </w:tc>
      </w:tr>
      <w:tr w:rsidR="00E75A2F" w14:paraId="15AFDBE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9B3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Afghanistan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44AF6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F1DF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0A276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C9613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0.03</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48360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F0A35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r>
      <w:tr w:rsidR="00E75A2F" w14:paraId="0922D68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50A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Cameroon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C7B1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F1FB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759BC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B20B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18104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D9E33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r>
      <w:tr w:rsidR="00E75A2F" w14:paraId="2B18AE0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02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Hungary</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4061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6F56AB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0BB5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3F43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21D8C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2AB92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r>
      <w:tr w:rsidR="00E75A2F" w14:paraId="106F8C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907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Ecuador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FDD1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05A5E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5EB60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1E12D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8EA66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992D1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75A2F" w14:paraId="503B2F8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4C7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Bulgaria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50CCC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0E13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216CC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F9F5C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FA5C6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5B087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75A2F" w14:paraId="69A059B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C4F4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Colombia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C991CF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8F944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DBE925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130024C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7901A8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554E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-0.13</w:t>
            </w:r>
          </w:p>
        </w:tc>
      </w:tr>
      <w:tr w:rsidR="00E75A2F" w14:paraId="549E5FD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E60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Slovak Republic</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F46F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3964FD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263A5D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DE0F7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03DA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3D45A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r>
      <w:tr w:rsidR="00E75A2F" w14:paraId="57AA60C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9D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Nicaragua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9CE0B5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096A8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D8AAA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16D0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B5750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FC1C4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38687A9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05E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Albania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C419B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6BE956C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0.78</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B2A1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E00A0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9ECC3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0.04</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1F3C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r>
      <w:tr w:rsidR="00E75A2F" w14:paraId="2540BD6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3CB5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Mexico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D0CDCA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7A3C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973A7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EAE56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6E79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33722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r>
      <w:tr w:rsidR="00E75A2F" w14:paraId="145DAF7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E88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Myanmar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AA56C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2CFC78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-0.23</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25E7C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13962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5204"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174A0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24176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r>
      <w:tr w:rsidR="00E75A2F" w14:paraId="1E28C5A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091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Maldives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18D6E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-0.28</w:t>
            </w:r>
          </w:p>
        </w:tc>
        <w:tc>
          <w:tcPr>
            <w:tcW w:w="4678"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49C6ABF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5BF597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D7784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D2D298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89F310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r>
      <w:tr w:rsidR="00E75A2F" w14:paraId="309E2B9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3E8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Sudan</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B73AC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-0.29</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9FBD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E4875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D9C3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3D52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092F3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r>
      <w:tr w:rsidR="00E75A2F" w14:paraId="43E4571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B69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Burundi</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E0809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56A3F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80B23D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6A07A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4B38B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-0.06</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6F4AE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r>
      <w:tr w:rsidR="00E75A2F" w14:paraId="47BF86C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D86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Somalia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84C41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084FC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48CF59C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B5132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1EAC4E1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3C34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r>
      <w:tr w:rsidR="00E75A2F" w14:paraId="6D47448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7D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Uruguay</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9C3BE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69B96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-1.21</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FAFEF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14DD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8108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73D7F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r>
      <w:tr w:rsidR="00E75A2F" w14:paraId="4DE1B05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C515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Congo, Dem. Rep.</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36A86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A560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7C04C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CF236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8DDE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93B05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75A2F" w14:paraId="7943131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690D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Suriname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65F21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84029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5563E89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DDE5B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C315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A2505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-0.07</w:t>
            </w:r>
          </w:p>
        </w:tc>
      </w:tr>
      <w:tr w:rsidR="00E75A2F" w14:paraId="09BB2FC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F36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Burkina Faso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D21CA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6B95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51EA2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9067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D426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AE762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-0.27</w:t>
            </w:r>
          </w:p>
        </w:tc>
      </w:tr>
      <w:tr w:rsidR="00E75A2F" w14:paraId="74284A5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C1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Bermuda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6E2F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A2ADE3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9B114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CF1FCC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A7C06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3147D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r>
      <w:tr w:rsidR="00E75A2F" w14:paraId="4792E19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902E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Egypt, Arab Rep.</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CB08E1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C48CB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B777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C6249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-0.93</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A271F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FFB52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r>
      <w:tr w:rsidR="00E75A2F" w14:paraId="0AD4E36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566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Guyana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389C9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7FBBBF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F664F9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30826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B703E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A1CB8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-0.37</w:t>
            </w:r>
          </w:p>
        </w:tc>
      </w:tr>
      <w:tr w:rsidR="00E75A2F" w14:paraId="2FB0722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518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Montenegro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E2A9D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E17DE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CA79BB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0EDB4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5FE49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68848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-1.15</w:t>
            </w:r>
          </w:p>
        </w:tc>
      </w:tr>
      <w:tr w:rsidR="00E75A2F" w14:paraId="22E3ACF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71BF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Armenia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499244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1212A0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92D2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AD4E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9A84F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90654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r>
      <w:tr w:rsidR="00E75A2F" w14:paraId="57AF8BD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FD8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Qatar</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4DCEC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-0.48</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A5B04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D603C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5AAD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-1.55</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ABCE04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AF5ED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-0.16</w:t>
            </w:r>
          </w:p>
        </w:tc>
      </w:tr>
      <w:tr w:rsidR="00E75A2F" w14:paraId="3B21BB7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37D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Iraq</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95400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698FA2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5C158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5607E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0.25</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41D0B2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0.21</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E59190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-0.45</w:t>
            </w:r>
          </w:p>
        </w:tc>
      </w:tr>
      <w:tr w:rsidR="00E75A2F" w14:paraId="762C355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1BE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Argentina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19F31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3474B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121FA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-1.45</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8E664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4F676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E3B5B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-0.24</w:t>
            </w:r>
          </w:p>
        </w:tc>
      </w:tr>
      <w:tr w:rsidR="00E75A2F" w14:paraId="6302C7B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7BD9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Kuwait</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90172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9EACC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D56CA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96D4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-1.47</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5776A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470B5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-0.50</w:t>
            </w:r>
          </w:p>
        </w:tc>
      </w:tr>
      <w:tr w:rsidR="00E75A2F" w14:paraId="1633035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557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Morocco</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3F651E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BAFE8B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7EEB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11EB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71594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-0.88</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77B09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r>
      <w:tr w:rsidR="00E75A2F" w14:paraId="60CFA59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3F7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Philippines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0E7E0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A04A2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0.00</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DC48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0.08</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C7AB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-0.26</w:t>
            </w: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E149A2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-0.02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76B77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r>
      <w:tr w:rsidR="00E75A2F" w14:paraId="54CE8D0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FAA0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Ukraine</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8F9CB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20646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727"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75C289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-0.18</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33220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750BA7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2927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r>
      <w:tr w:rsidR="00E75A2F" w14:paraId="7FC7653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2B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Honduras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85ACF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DF4F6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7F738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2491F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A4588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8A011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-0.47</w:t>
            </w:r>
          </w:p>
        </w:tc>
      </w:tr>
      <w:tr w:rsidR="00E75A2F" w14:paraId="42EDDBA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2EA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Panama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C7AD74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A137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E497E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A3E92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D35845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923F1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-0.22</w:t>
            </w:r>
          </w:p>
        </w:tc>
      </w:tr>
      <w:tr w:rsidR="00E75A2F" w14:paraId="19D2F1A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D7E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Bolivia</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CDB85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5C9E4B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FB52EF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D6BA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-1.16</w:t>
            </w: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B7F0A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797137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-0.58</w:t>
            </w:r>
          </w:p>
        </w:tc>
      </w:tr>
      <w:tr w:rsidR="00E75A2F" w14:paraId="7FCD42B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CA4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Cayman Islands</w:t>
            </w:r>
          </w:p>
        </w:tc>
        <w:tc>
          <w:tcPr>
            <w:tcW w:w="3846"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A83216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A511B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EA61E4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E57B5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B98C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2C597AE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-0.63</w:t>
            </w:r>
          </w:p>
        </w:tc>
      </w:tr>
      <w:tr w:rsidR="00E75A2F" w14:paraId="275446F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458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Lesotho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040CBB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0D463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FFF52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6C6DB4A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0.17</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B9943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76BD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r>
      <w:tr w:rsidR="00E75A2F" w14:paraId="71E0322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4186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Mali</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99D0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-0.75</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2BD28D9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8E4FD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98D1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B2AD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FB22F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-0.86</w:t>
            </w:r>
          </w:p>
        </w:tc>
      </w:tr>
      <w:tr w:rsidR="00E75A2F" w14:paraId="75E1292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0A6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Djibouti</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B3666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09222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767071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B7CB8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08B0C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7259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-0.76</w:t>
            </w:r>
          </w:p>
        </w:tc>
      </w:tr>
      <w:tr w:rsidR="00E75A2F" w14:paraId="2FA54AB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4448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Trinidad and Tobago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AF527F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09ED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EBA32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DFC48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684087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6245ED1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r>
      <w:tr w:rsidR="00E75A2F" w14:paraId="16BABA3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14E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Moldova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9CE7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F72AE0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8A11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C51A5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-0.65</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8F939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71E76A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-0.79</w:t>
            </w:r>
          </w:p>
        </w:tc>
      </w:tr>
      <w:tr w:rsidR="00E75A2F" w14:paraId="56BD19B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77A4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Luxembourg</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C6A87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-0.81</w:t>
            </w:r>
          </w:p>
        </w:tc>
        <w:tc>
          <w:tcPr>
            <w:tcW w:w="4678"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0DD0A8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0.10</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E030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4556" w:type="dxa"/>
            <w:tcBorders>
              <w:top w:val="none" w:sz="0" w:space="0" w:color="000000"/>
              <w:left w:val="none" w:sz="0" w:space="0" w:color="000000"/>
              <w:bottom w:val="none" w:sz="0" w:space="0" w:color="000000"/>
              <w:right w:val="none" w:sz="0" w:space="0" w:color="000000"/>
            </w:tcBorders>
            <w:shd w:val="clear" w:color="auto" w:fill="F1DC76"/>
            <w:tcMar>
              <w:top w:w="0" w:type="dxa"/>
              <w:left w:w="0" w:type="dxa"/>
              <w:bottom w:w="0" w:type="dxa"/>
              <w:right w:w="0" w:type="dxa"/>
            </w:tcMar>
            <w:vAlign w:val="center"/>
          </w:tcPr>
          <w:p w14:paraId="6BBCE5B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0.14</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C47A2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8E6B7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-2.40</w:t>
            </w:r>
          </w:p>
        </w:tc>
      </w:tr>
      <w:tr w:rsidR="00E75A2F" w14:paraId="201AAB9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0030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Russian Federation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2D202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DC287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-0.19</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AC405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-0.41</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D0DD1F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-0.36</w:t>
            </w:r>
          </w:p>
        </w:tc>
        <w:tc>
          <w:tcPr>
            <w:tcW w:w="5204" w:type="dxa"/>
            <w:tcBorders>
              <w:top w:val="none" w:sz="0" w:space="0" w:color="000000"/>
              <w:left w:val="none" w:sz="0" w:space="0" w:color="000000"/>
              <w:bottom w:val="none" w:sz="0" w:space="0" w:color="000000"/>
              <w:right w:val="none" w:sz="0" w:space="0" w:color="000000"/>
            </w:tcBorders>
            <w:shd w:val="clear" w:color="auto" w:fill="2EC4B6"/>
            <w:tcMar>
              <w:top w:w="0" w:type="dxa"/>
              <w:left w:w="0" w:type="dxa"/>
              <w:bottom w:w="0" w:type="dxa"/>
              <w:right w:w="0" w:type="dxa"/>
            </w:tcMar>
            <w:vAlign w:val="center"/>
          </w:tcPr>
          <w:p w14:paraId="263CD8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3F3D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r>
      <w:tr w:rsidR="00E75A2F" w14:paraId="430C3DD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455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Bahrain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0F8B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5647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2F40C9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94C96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FEB9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1D4C7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-1.08</w:t>
            </w:r>
          </w:p>
        </w:tc>
      </w:tr>
      <w:tr w:rsidR="00E75A2F" w14:paraId="41C6DBFD"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203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7B8F5C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B8D3E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A699F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06C759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E8D15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B2DCA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A099BA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2480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Lucia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DC253E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-0.91</w:t>
            </w:r>
          </w:p>
        </w:tc>
        <w:tc>
          <w:tcPr>
            <w:tcW w:w="4678" w:type="dxa"/>
            <w:tcBorders>
              <w:top w:val="none" w:sz="0" w:space="0" w:color="000000"/>
              <w:left w:val="none" w:sz="0" w:space="0" w:color="000000"/>
              <w:bottom w:val="none" w:sz="0" w:space="0" w:color="000000"/>
              <w:right w:val="none" w:sz="0" w:space="0" w:color="000000"/>
            </w:tcBorders>
            <w:shd w:val="clear" w:color="auto" w:fill="ACECE7"/>
            <w:tcMar>
              <w:top w:w="0" w:type="dxa"/>
              <w:left w:w="0" w:type="dxa"/>
              <w:bottom w:w="0" w:type="dxa"/>
              <w:right w:w="0" w:type="dxa"/>
            </w:tcMar>
            <w:vAlign w:val="center"/>
          </w:tcPr>
          <w:p w14:paraId="031A1F4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C2E0C5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9CCFA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D8482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543F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75A2F" w14:paraId="5E18AF4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5803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Guatemala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134349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AD3503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B823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-1.51</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37763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BFE29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-1.25</w:t>
            </w:r>
          </w:p>
        </w:tc>
        <w:tc>
          <w:tcPr>
            <w:tcW w:w="4482"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C64B24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-0.74</w:t>
            </w:r>
          </w:p>
        </w:tc>
      </w:tr>
      <w:tr w:rsidR="00E75A2F" w14:paraId="4E630D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8197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Macao SAR, China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C4F32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1FB1A0D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-0.55</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7471C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3DF46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5D5D8E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7EDF1D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-1.23</w:t>
            </w:r>
          </w:p>
        </w:tc>
      </w:tr>
      <w:tr w:rsidR="00E75A2F" w14:paraId="0838AF3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736B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Kyrgyz Republic</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4CBBB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06D9FC8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727"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3BAA9A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-0.73</w:t>
            </w:r>
          </w:p>
        </w:tc>
        <w:tc>
          <w:tcPr>
            <w:tcW w:w="455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B0C46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-0.66</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0281E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3F1C9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-1.19</w:t>
            </w:r>
          </w:p>
        </w:tc>
      </w:tr>
      <w:tr w:rsidR="00E75A2F" w14:paraId="55BB739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789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Chad</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341CC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4A8D7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21E69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898BEB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6D88C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8783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r>
      <w:tr w:rsidR="00E75A2F" w14:paraId="62EA4AE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E815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Mauritania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C38D8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7A19B8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-0.40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7D3903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50CF5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30423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69BFA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-1.11</w:t>
            </w:r>
          </w:p>
        </w:tc>
      </w:tr>
      <w:tr w:rsidR="00E75A2F" w14:paraId="670FB63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37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Comoros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0D37B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-1.07</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C27213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32035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B7D78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D55B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421FD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-0.77</w:t>
            </w:r>
          </w:p>
        </w:tc>
      </w:tr>
      <w:tr w:rsidR="00E75A2F" w14:paraId="3D395AF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45A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Mauritius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DF6C9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3F9B25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DEE3ED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7ED6B8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425D4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013AC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-2.09</w:t>
            </w:r>
          </w:p>
        </w:tc>
      </w:tr>
      <w:tr w:rsidR="00E75A2F" w14:paraId="36818E6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341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El Salvador</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6CEAC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1C53A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-0.96</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6805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B1F5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-0.89</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2A3C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-0.83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6D0C6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-1.09</w:t>
            </w:r>
          </w:p>
        </w:tc>
      </w:tr>
      <w:tr w:rsidR="00E75A2F" w14:paraId="04479A9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EE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Azerbaijan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FADF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F4B780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-0.67</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4930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C4B4A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52DC9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9E514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-1.06</w:t>
            </w:r>
          </w:p>
        </w:tc>
      </w:tr>
      <w:tr w:rsidR="00E75A2F" w14:paraId="0B6CEEC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298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Dominican Republic</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0B0AE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5115A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BB42B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BFB05E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1D40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-1.37</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539F4B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-0.95</w:t>
            </w:r>
          </w:p>
        </w:tc>
      </w:tr>
      <w:tr w:rsidR="00E75A2F" w14:paraId="4630EAA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16F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Libya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0F37E4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4126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6F67E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AF2BDF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D6FC3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-0.54</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3B51D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r>
      <w:tr w:rsidR="00E75A2F" w14:paraId="5D6FD93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16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Gabon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47E12D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A6112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EC1A5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0BA94E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EE54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2AC26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-0.98</w:t>
            </w:r>
          </w:p>
        </w:tc>
      </w:tr>
      <w:tr w:rsidR="00E75A2F" w14:paraId="395CAAD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D109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United Arab Emirates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A2983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-1.26</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BB77A7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-0.99</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E2B98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CF4E2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-0.90</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AE0CD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-1.18</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2EA42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-1.24</w:t>
            </w:r>
          </w:p>
        </w:tc>
      </w:tr>
      <w:tr w:rsidR="00E75A2F" w14:paraId="0949976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9E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Kazakhstan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2ADBF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-1.31</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E8FDA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C0A2F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-1.46</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3A04E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8DBCE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-0.38</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87BC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r>
      <w:tr w:rsidR="00E75A2F" w14:paraId="6614BC5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3357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Antigua and Barbuda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866322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-1.36</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9DDC0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A0FC42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E5C9F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F80E31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E93C5B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-0.97</w:t>
            </w:r>
          </w:p>
        </w:tc>
      </w:tr>
      <w:tr w:rsidR="00E75A2F" w14:paraId="3DB237C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A65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Equatorial Guinea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523D9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12B73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-1.14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0B39C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B56D9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33A77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50CF8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-1.35</w:t>
            </w:r>
          </w:p>
        </w:tc>
      </w:tr>
      <w:tr w:rsidR="00E75A2F" w14:paraId="7DCF65F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29C9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Algeria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0D474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A738E0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-2.38</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1DC28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-1.49</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BD3A5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4731DE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-1.80</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F4DFC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-1.34</w:t>
            </w:r>
          </w:p>
        </w:tc>
      </w:tr>
      <w:tr w:rsidR="00E75A2F" w14:paraId="6AE6860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6BF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Tajikistan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46C2E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-1.57</w:t>
            </w:r>
          </w:p>
        </w:tc>
        <w:tc>
          <w:tcPr>
            <w:tcW w:w="4678" w:type="dxa"/>
            <w:tcBorders>
              <w:top w:val="none" w:sz="0" w:space="0" w:color="000000"/>
              <w:left w:val="none" w:sz="0" w:space="0" w:color="000000"/>
              <w:bottom w:val="none" w:sz="0" w:space="0" w:color="000000"/>
              <w:right w:val="none" w:sz="0" w:space="0" w:color="000000"/>
            </w:tcBorders>
            <w:shd w:val="clear" w:color="auto" w:fill="FFBF69"/>
            <w:tcMar>
              <w:top w:w="0" w:type="dxa"/>
              <w:left w:w="0" w:type="dxa"/>
              <w:bottom w:w="0" w:type="dxa"/>
              <w:right w:w="0" w:type="dxa"/>
            </w:tcMar>
            <w:vAlign w:val="center"/>
          </w:tcPr>
          <w:p w14:paraId="4536DD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-0.60</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4DF8DE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53723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6F50A0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-0.62</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31C2C9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-2.10</w:t>
            </w:r>
          </w:p>
        </w:tc>
      </w:tr>
      <w:tr w:rsidR="00E75A2F" w14:paraId="2F088B5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07BB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Belarus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87A6E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-1.70</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1AA9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-1.04</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F7052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-1.62</w:t>
            </w: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8C96C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-1.42</w:t>
            </w: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806D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-1.33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E8B2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-1.86</w:t>
            </w:r>
          </w:p>
        </w:tc>
      </w:tr>
      <w:tr w:rsidR="00E75A2F" w14:paraId="659DAC1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57E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Angola</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A71A9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58DCC8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BEB9FE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61FA0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C165F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-1.43</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C7167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-1.72</w:t>
            </w:r>
          </w:p>
        </w:tc>
      </w:tr>
      <w:tr w:rsidR="00E75A2F" w14:paraId="02A9619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C67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Cote d'Ivoire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FCDDA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775022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-2.21</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50DFC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A5EE1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AB106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EA09CB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-1.89</w:t>
            </w:r>
          </w:p>
        </w:tc>
      </w:tr>
      <w:tr w:rsidR="00E75A2F" w14:paraId="78C5980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1A5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Cabo Verde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B0398E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-2.03</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0D5B5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74E8E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3179B6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BB225D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C63B93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-1.68</w:t>
            </w:r>
          </w:p>
        </w:tc>
      </w:tr>
      <w:tr w:rsidR="00E75A2F" w14:paraId="03BE520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E41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Guinea-Bissau</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394A322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-2.08</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72170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9E9FE6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D151F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42527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061672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-1.81</w:t>
            </w:r>
          </w:p>
        </w:tc>
      </w:tr>
      <w:tr w:rsidR="00E75A2F" w14:paraId="0E5BF85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DA5B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Uzbekistan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1EAC43A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-2.33</w:t>
            </w:r>
          </w:p>
        </w:tc>
        <w:tc>
          <w:tcPr>
            <w:tcW w:w="4678"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1ABA75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-1.52</w:t>
            </w: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13FC0B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D1464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831B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-1.50</w:t>
            </w: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8B04BE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-2.36</w:t>
            </w:r>
          </w:p>
        </w:tc>
      </w:tr>
      <w:tr w:rsidR="00E75A2F" w14:paraId="65EA782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3EA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Turkmenistan</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362390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324A2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53DC7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3D855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3138B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0C59A3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-2.94</w:t>
            </w:r>
          </w:p>
        </w:tc>
      </w:tr>
      <w:tr w:rsidR="00E75A2F" w14:paraId="4EB8D50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02D6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Curacao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AA9F1C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AE203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16902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A6295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C8E1A9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29F27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0B73860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0F8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San Marino</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22E4F3F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46F0B8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3198B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1581A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1ADA0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2AFE8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3DDCA81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A174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Sao Tome and Principe</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548C035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A6906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A3703B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B979A5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08E14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9B773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CCBCF8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F6D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Turks and Caicos Islands</w:t>
            </w:r>
          </w:p>
        </w:tc>
        <w:tc>
          <w:tcPr>
            <w:tcW w:w="3846" w:type="dxa"/>
            <w:tcBorders>
              <w:top w:val="none" w:sz="0" w:space="0" w:color="000000"/>
              <w:left w:val="none" w:sz="0" w:space="0" w:color="000000"/>
              <w:bottom w:val="none" w:sz="0" w:space="0" w:color="000000"/>
              <w:right w:val="none" w:sz="0" w:space="0" w:color="000000"/>
            </w:tcBorders>
            <w:shd w:val="clear" w:color="auto" w:fill="FF9F1C"/>
            <w:tcMar>
              <w:top w:w="0" w:type="dxa"/>
              <w:left w:w="0" w:type="dxa"/>
              <w:bottom w:w="0" w:type="dxa"/>
              <w:right w:w="0" w:type="dxa"/>
            </w:tcMar>
            <w:vAlign w:val="center"/>
          </w:tcPr>
          <w:p w14:paraId="45F05B1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jc w:val="right"/>
            </w:pPr>
            <w:r>
              <w:rPr>
                <w:rFonts w:ascii="Arial" w:eastAsia="Arial" w:hAnsi="Arial" w:cs="Arial"/>
                <w:color w:val="000000"/>
                <w:sz w:val="22"/>
                <w:szCs w:val="22"/>
              </w:rPr>
              <w:t>-Inf</w:t>
            </w: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E292C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F2518C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34979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5A9055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3E303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1A6D5C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4132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Andorra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C08F9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751A9C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EB6F9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25D3F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40B2B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1430F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7DFE0C3"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35A8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American Samoa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93D76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0BBBB1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0593C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02660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11BBD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8600D0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AD993B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E8D4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Cuba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3EC11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983A46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A4774C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57392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7385E9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89297E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D457FF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3B7E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Eritrea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1B3FC0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D7845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FCA62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7E972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47AB35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23E5B6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ECAF9B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B291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Faroe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74CCB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FDF906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B4AC0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38106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DA68C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6F1A16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4AF9091"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9B10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Gibraltar</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69161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811AD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EF839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D974D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807E2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C75223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2F9FA168"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08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Greenland</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22F06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C6D5C8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A84BC2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340F9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5462C3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1BA54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7F5A9D2"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FD0C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Guam</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5F811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C5D96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31874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C1F803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F878F1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E88FA4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09CCCE74"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089D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Isle of Man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C360CC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94DCD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9E85CC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23BF4C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29DF2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623D0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28C62186"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8EA7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Liechtenstein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E8C00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1AFD9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D7E92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CC9E2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DC32A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191285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0F4ACFD9"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0CBD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 Martin (French part)</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D9835B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350B18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9B8376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B333C3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7991DB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81596E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25ECDB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669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Monaco</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B06F8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4B311C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4BE4F5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3F7B2F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098DA0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F1693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F72417F"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75BD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Northern Mariana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75B504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52463D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177FC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8DF07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4F437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BDC59E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497065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776A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 Caledonia</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99FFCD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B3E76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5C01FD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9296B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0AD680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77D14E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20E3F4EB"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BAC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Korea, Dem. People's Rep.</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66BC8F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09DB5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5314FA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FC8D35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5F9FA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D7B5E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0E4E410A"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8E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South Sudan</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258ED8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89D9B2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1550C3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6C281E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EFE78A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36755A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4E6F35FE"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1CDC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Syrian Arab Republic</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E077D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62CC5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94555B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3F6CF0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E70650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8E0AD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5084DC40"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732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6D77C8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3D158E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14D6F0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A99E8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033C7A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D805D3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667300B7"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51D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Venezuela, RB</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80AE06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50935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23106A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DD85E2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09FD36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E7E183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373A8E4C"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F626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British Virgin Islands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4E9F78F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6F06A4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6029273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5D3310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320C48D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C53002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1FA35115" w14:textId="77777777" w:rsidTr="00E75A2F">
        <w:trPr>
          <w:jc w:val="center"/>
        </w:trPr>
        <w:tc>
          <w:tcPr>
            <w:tcW w:w="34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1CC2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Virgin Islands (U.S.)</w:t>
            </w:r>
          </w:p>
        </w:tc>
        <w:tc>
          <w:tcPr>
            <w:tcW w:w="384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14B2E0F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2D6E59C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7D76D12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524399C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66FD0B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none" w:sz="0" w:space="0" w:color="000000"/>
              <w:right w:val="none" w:sz="0" w:space="0" w:color="000000"/>
            </w:tcBorders>
            <w:shd w:val="clear" w:color="auto" w:fill="808080"/>
            <w:tcMar>
              <w:top w:w="0" w:type="dxa"/>
              <w:left w:w="0" w:type="dxa"/>
              <w:bottom w:w="0" w:type="dxa"/>
              <w:right w:w="0" w:type="dxa"/>
            </w:tcMar>
            <w:vAlign w:val="center"/>
          </w:tcPr>
          <w:p w14:paraId="0AA60F3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E75A2F" w14:paraId="799686A0" w14:textId="77777777" w:rsidTr="00E75A2F">
        <w:trPr>
          <w:jc w:val="center"/>
        </w:trPr>
        <w:tc>
          <w:tcPr>
            <w:tcW w:w="3468"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6A55C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Yemen, Rep.</w:t>
            </w:r>
          </w:p>
        </w:tc>
        <w:tc>
          <w:tcPr>
            <w:tcW w:w="384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2569107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678"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AA8FA3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727"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4F942C8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556"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027C3BD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5204"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73114F7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c>
          <w:tcPr>
            <w:tcW w:w="4482" w:type="dxa"/>
            <w:tcBorders>
              <w:top w:val="none" w:sz="0" w:space="0" w:color="000000"/>
              <w:left w:val="none" w:sz="0" w:space="0" w:color="000000"/>
              <w:bottom w:val="single" w:sz="12" w:space="0" w:color="666666"/>
              <w:right w:val="none" w:sz="0" w:space="0" w:color="000000"/>
            </w:tcBorders>
            <w:shd w:val="clear" w:color="auto" w:fill="808080"/>
            <w:tcMar>
              <w:top w:w="0" w:type="dxa"/>
              <w:left w:w="0" w:type="dxa"/>
              <w:bottom w:w="0" w:type="dxa"/>
              <w:right w:w="0" w:type="dxa"/>
            </w:tcMar>
            <w:vAlign w:val="center"/>
          </w:tcPr>
          <w:p w14:paraId="7A21B12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1EB79765" w14:textId="77777777" w:rsidR="00E75A2F" w:rsidRDefault="00B13737">
      <w:pPr>
        <w:pStyle w:val="Heading2"/>
      </w:pPr>
      <w:bookmarkStart w:id="31" w:name="data-annex"/>
      <w:bookmarkEnd w:id="30"/>
      <w:r>
        <w:rPr>
          <w:rStyle w:val="SectionNumber"/>
        </w:rPr>
        <w:lastRenderedPageBreak/>
        <w:t>8.3</w:t>
      </w:r>
      <w:r>
        <w:tab/>
        <w:t>Data Annex</w:t>
      </w:r>
    </w:p>
    <w:p w14:paraId="0437CD7E" w14:textId="77777777" w:rsidR="00E75A2F" w:rsidRDefault="00B13737">
      <w:pPr>
        <w:pStyle w:val="FirstParagraph"/>
      </w:pPr>
      <w:r>
        <w:t>Table. Relationship between Data Use in Academia and Data Sources from SPI.</w:t>
      </w:r>
    </w:p>
    <w:tbl>
      <w:tblPr>
        <w:tblStyle w:val="Table"/>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tblGrid>
      <w:tr w:rsidR="00E75A2F" w14:paraId="100FDFB9" w14:textId="77777777" w:rsidTr="00E75A2F">
        <w:trPr>
          <w:cnfStyle w:val="100000000000" w:firstRow="1" w:lastRow="0" w:firstColumn="0" w:lastColumn="0" w:oddVBand="0" w:evenVBand="0" w:oddHBand="0" w:evenHBand="0" w:firstRowFirstColumn="0" w:firstRowLastColumn="0" w:lastRowFirstColumn="0" w:lastRowLastColumn="0"/>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D31F6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 </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68C14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CCB62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75212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85C25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7D500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74273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120AF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3B0A8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(9)</w:t>
            </w:r>
          </w:p>
        </w:tc>
      </w:tr>
      <w:tr w:rsidR="00E75A2F" w14:paraId="762E4FE0" w14:textId="77777777" w:rsidTr="00E75A2F">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6674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Population Census in past 10 years</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6CB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91C8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80B4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6AC3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A987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90F0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B06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5202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794B36A2"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45E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712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FAF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400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A4C7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38D9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B2A4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1C98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EA7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40B7C50E"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BE48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Agriculture Census  in past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AFCA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D5A2"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73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D0D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69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C858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B8F1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D59B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553ED622"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F826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B6F5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BD52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CB32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8A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3E94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774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2A0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D79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0B95A82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9B01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Household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6399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CA6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AA45A"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0065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FCB7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D4CE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B138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8057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07B864D5"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FB8E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64C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E39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1861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2450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C0A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E20E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1292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4212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141FC49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F16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Agriculture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AEFB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A0DE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41E0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B47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A68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6CB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D8D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A39F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6625EBCD"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2C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B4F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DA4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E84D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C3C1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96F4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FEB5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4209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9B8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00C2064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3FC4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Labor Force Surveys: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108D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D78B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D2FD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134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1AE4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87FD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C1F1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2592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4AA6B94F"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8A4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A6A0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2A37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D344"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692A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5A873"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C270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337C6"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922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1D1C16C4"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FEF0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 xml:space="preserve">Health Surveys: 2 or </w:t>
            </w:r>
            <w:r>
              <w:rPr>
                <w:rFonts w:ascii="Arial" w:eastAsia="Arial" w:hAnsi="Arial" w:cs="Arial"/>
                <w:color w:val="000000"/>
                <w:sz w:val="22"/>
                <w:szCs w:val="22"/>
              </w:rPr>
              <w:lastRenderedPageBreak/>
              <w:t>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C06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306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30E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A7C1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84F1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BDD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6639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8247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62EBBF2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22AC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F07E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0D7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6859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B32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C218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F3EFD"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4EE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738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7E7FDCB1"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12A37"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Business/Establishments: 2 or more in 10 years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D3AC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948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DE0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858C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1D66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212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ADC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6B37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6D9C3BC8"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6F8C"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05A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CCA6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E150E"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A9E0B"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DCB5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D8233"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929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D0101"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r>
      <w:tr w:rsidR="00E75A2F" w14:paraId="75A8D06C"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E5F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Complete Civil Registration and Vital Statistics System</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8A37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F32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1B95"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FDDE0"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9D6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79AF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0E84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7B0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0.18</w:t>
            </w:r>
          </w:p>
        </w:tc>
      </w:tr>
      <w:tr w:rsidR="00E75A2F" w14:paraId="35B5DAED"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0BC5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722CF"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F5609"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47468"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8B27"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13B0D"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31A12"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EECA" w14:textId="77777777" w:rsidR="00E75A2F" w:rsidRDefault="00E75A2F">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4BBD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(0.12)</w:t>
            </w:r>
          </w:p>
        </w:tc>
      </w:tr>
      <w:tr w:rsidR="00E75A2F" w14:paraId="119E5AE7" w14:textId="77777777" w:rsidTr="00E75A2F">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C9110"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D9EC"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5F4AB"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83E5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C003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41A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DC2E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A7E2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618B4"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1959</w:t>
            </w:r>
          </w:p>
        </w:tc>
      </w:tr>
      <w:tr w:rsidR="00E75A2F" w14:paraId="425E957E" w14:textId="77777777" w:rsidTr="00E75A2F">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121B8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 Sq.</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B6A1B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6F8F9"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6A2CDE"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48144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3E69D1"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6E4D18"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906736"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D4661F"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0.96</w:t>
            </w:r>
          </w:p>
        </w:tc>
      </w:tr>
      <w:tr w:rsidR="00E75A2F" w14:paraId="4774BBEA" w14:textId="77777777" w:rsidTr="00E75A2F">
        <w:trPr>
          <w:jc w:val="center"/>
        </w:trPr>
        <w:tc>
          <w:tcPr>
            <w:tcW w:w="9720" w:type="dxa"/>
            <w:gridSpan w:val="9"/>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199E1B5" w14:textId="77777777" w:rsidR="00E75A2F" w:rsidRDefault="00B13737">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Data from the World Bank's World Development Indicators (WDI) and SPI.  WDI series codes include NY.GDP.PCAP.PP.KD, SP.POP.TOTL, IQ.SPI.OVRL,IQ.SPI.PIL1,IQ.SPI.PIL2, IQ.SPI.PIL3, IQ.SPI.PIL4, IQ.SPI.PIL5.  Papers include all papers using data years 2000-20</w:t>
            </w:r>
            <w:r>
              <w:rPr>
                <w:rFonts w:ascii="Arial" w:eastAsia="Arial" w:hAnsi="Arial" w:cs="Arial"/>
                <w:color w:val="000000"/>
                <w:sz w:val="22"/>
                <w:szCs w:val="22"/>
              </w:rPr>
              <w:t>20.</w:t>
            </w:r>
            <w:r>
              <w:rPr>
                <w:rFonts w:ascii="Arial" w:eastAsia="Arial" w:hAnsi="Arial" w:cs="Arial"/>
                <w:color w:val="000000"/>
                <w:sz w:val="22"/>
                <w:szCs w:val="22"/>
              </w:rPr>
              <w:br/>
              <w:t xml:space="preserve">              ***=0.001 level</w:t>
            </w:r>
            <w:r>
              <w:rPr>
                <w:rFonts w:ascii="Arial" w:eastAsia="Arial" w:hAnsi="Arial" w:cs="Arial"/>
                <w:color w:val="000000"/>
                <w:sz w:val="22"/>
                <w:szCs w:val="22"/>
              </w:rPr>
              <w:br/>
              <w:t xml:space="preserve">              **=0.01 level</w:t>
            </w:r>
            <w:r>
              <w:rPr>
                <w:rFonts w:ascii="Arial" w:eastAsia="Arial" w:hAnsi="Arial" w:cs="Arial"/>
                <w:color w:val="000000"/>
                <w:sz w:val="22"/>
                <w:szCs w:val="22"/>
              </w:rPr>
              <w:br/>
              <w:t xml:space="preserve">              *=0.05 level</w:t>
            </w:r>
            <w:r>
              <w:rPr>
                <w:rFonts w:ascii="Arial" w:eastAsia="Arial" w:hAnsi="Arial" w:cs="Arial"/>
                <w:color w:val="000000"/>
                <w:sz w:val="22"/>
                <w:szCs w:val="22"/>
              </w:rPr>
              <w:br/>
              <w:t xml:space="preserve">              +=0.1 level</w:t>
            </w:r>
          </w:p>
        </w:tc>
      </w:tr>
    </w:tbl>
    <w:p w14:paraId="6459CDB5" w14:textId="77777777" w:rsidR="00E75A2F" w:rsidRDefault="00B13737">
      <w:pPr>
        <w:pStyle w:val="Heading2"/>
      </w:pPr>
      <w:bookmarkStart w:id="32" w:name="amazon-mturk-prompt"/>
      <w:bookmarkEnd w:id="31"/>
      <w:r>
        <w:rPr>
          <w:rStyle w:val="SectionNumber"/>
        </w:rPr>
        <w:t>8.4</w:t>
      </w:r>
      <w:r>
        <w:tab/>
        <w:t>Amazon Mturk Prompt</w:t>
      </w:r>
    </w:p>
    <w:p w14:paraId="64358074" w14:textId="77777777" w:rsidR="00E75A2F" w:rsidRDefault="00B13737">
      <w:pPr>
        <w:pStyle w:val="FirstParagraph"/>
      </w:pPr>
      <w:r>
        <w:t>Amazon MTurk workers were given the following instructions before completing the activity.</w:t>
      </w:r>
    </w:p>
    <w:p w14:paraId="738DCAF6" w14:textId="77777777" w:rsidR="00E75A2F" w:rsidRDefault="00B13737">
      <w:pPr>
        <w:pStyle w:val="SourceCode"/>
      </w:pPr>
      <w:r>
        <w:rPr>
          <w:rStyle w:val="VerbatimChar"/>
        </w:rPr>
        <w:t>Each of these documents is an academic article. The goal of this study is to measure whether a specific academic article is using data and from which country the dat</w:t>
      </w:r>
      <w:r>
        <w:rPr>
          <w:rStyle w:val="VerbatimChar"/>
        </w:rPr>
        <w:t>a came.</w:t>
      </w:r>
      <w:r>
        <w:br/>
      </w:r>
      <w:r>
        <w:br/>
      </w:r>
      <w:r>
        <w:rPr>
          <w:rStyle w:val="VerbatimChar"/>
        </w:rPr>
        <w:t>There are two classification tasks in this exercise:</w:t>
      </w:r>
      <w:r>
        <w:br/>
      </w:r>
      <w:r>
        <w:rPr>
          <w:rStyle w:val="VerbatimChar"/>
        </w:rPr>
        <w:t>(1) identifying whether an academic article is using data from a country</w:t>
      </w:r>
      <w:r>
        <w:br/>
      </w:r>
      <w:r>
        <w:rPr>
          <w:rStyle w:val="VerbatimChar"/>
        </w:rPr>
        <w:t>(2) identifying from which country that data came.</w:t>
      </w:r>
      <w:r>
        <w:br/>
      </w:r>
      <w:r>
        <w:lastRenderedPageBreak/>
        <w:br/>
      </w:r>
      <w:r>
        <w:rPr>
          <w:rStyle w:val="VerbatimChar"/>
        </w:rPr>
        <w:t>For task 1, we are looking specifically at the use of data. Data is any information that has been collected, observed, generated or created to produce research findings. As an example, a study that reports findings or analysis using a survey data, uses dat</w:t>
      </w:r>
      <w:r>
        <w:rPr>
          <w:rStyle w:val="VerbatimChar"/>
        </w:rPr>
        <w:t>a. Some clues to indicate that a study does use data includes whether a survey or census is described, a statistical model estimated, or a table or means or summary statistics is reported.</w:t>
      </w:r>
      <w:r>
        <w:br/>
      </w:r>
      <w:r>
        <w:br/>
      </w:r>
      <w:r>
        <w:rPr>
          <w:rStyle w:val="VerbatimChar"/>
        </w:rPr>
        <w:t>After an article is classified as using data, please note the type</w:t>
      </w:r>
      <w:r>
        <w:rPr>
          <w:rStyle w:val="VerbatimChar"/>
        </w:rPr>
        <w:t xml:space="preserve"> of data used. The options are population or business census, survey data, administrative data, geospatial data, private sector data, and other data. If no data is used, then mark "Not applicable". In cases where multiple data types are used, please hold t</w:t>
      </w:r>
      <w:r>
        <w:rPr>
          <w:rStyle w:val="VerbatimChar"/>
        </w:rPr>
        <w:t>he cntl key and click multiple options.</w:t>
      </w:r>
      <w:r>
        <w:br/>
      </w:r>
      <w:r>
        <w:br/>
      </w:r>
      <w:r>
        <w:rPr>
          <w:rStyle w:val="VerbatimChar"/>
        </w:rPr>
        <w:t>For task 2, we are looking at the country or countries that are studied in the article. In some cases, no country may be applicable. For instance, if the research is theoretical and has no specific country applicati</w:t>
      </w:r>
      <w:r>
        <w:rPr>
          <w:rStyle w:val="VerbatimChar"/>
        </w:rPr>
        <w:t>on. In some cases, the research article may involve multiple countries. In these cases, please hold down the cntl key and select all countries that are discussed in the paper.</w:t>
      </w:r>
      <w:r>
        <w:br/>
      </w:r>
      <w:r>
        <w:br/>
      </w:r>
      <w:r>
        <w:rPr>
          <w:rStyle w:val="VerbatimChar"/>
        </w:rPr>
        <w:t>We expect between 10 and 35 percent of all articles to use data.</w:t>
      </w:r>
    </w:p>
    <w:p w14:paraId="21B043FE" w14:textId="77777777" w:rsidR="00E75A2F" w:rsidRDefault="00B13737">
      <w:pPr>
        <w:pStyle w:val="FirstParagraph"/>
      </w:pPr>
      <w:r>
        <w:t>Below is an im</w:t>
      </w:r>
      <w:r>
        <w:t>age of an example article for classification.</w:t>
      </w:r>
    </w:p>
    <w:p w14:paraId="022D2E3C" w14:textId="77777777" w:rsidR="00E75A2F" w:rsidRDefault="00B13737">
      <w:pPr>
        <w:pStyle w:val="BodyText"/>
      </w:pPr>
      <w:r>
        <w:rPr>
          <w:noProof/>
        </w:rPr>
        <w:drawing>
          <wp:inline distT="0" distB="0" distL="0" distR="0" wp14:anchorId="775C7CDE" wp14:editId="322F59EB">
            <wp:extent cx="5334000" cy="2500312"/>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mturk_prompt.png"/>
                    <pic:cNvPicPr>
                      <a:picLocks noChangeAspect="1" noChangeArrowheads="1"/>
                    </pic:cNvPicPr>
                  </pic:nvPicPr>
                  <pic:blipFill>
                    <a:blip r:embed="rId39"/>
                    <a:stretch>
                      <a:fillRect/>
                    </a:stretch>
                  </pic:blipFill>
                  <pic:spPr bwMode="auto">
                    <a:xfrm>
                      <a:off x="0" y="0"/>
                      <a:ext cx="5334000" cy="2500312"/>
                    </a:xfrm>
                    <a:prstGeom prst="rect">
                      <a:avLst/>
                    </a:prstGeom>
                    <a:noFill/>
                    <a:ln w="9525">
                      <a:noFill/>
                      <a:headEnd/>
                      <a:tailEnd/>
                    </a:ln>
                  </pic:spPr>
                </pic:pic>
              </a:graphicData>
            </a:graphic>
          </wp:inline>
        </w:drawing>
      </w:r>
    </w:p>
    <w:bookmarkEnd w:id="32"/>
    <w:bookmarkEnd w:id="28"/>
    <w:sectPr w:rsidR="00E75A2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B8682" w14:textId="77777777" w:rsidR="00000000" w:rsidRDefault="00B13737">
      <w:pPr>
        <w:spacing w:after="0"/>
      </w:pPr>
      <w:r>
        <w:separator/>
      </w:r>
    </w:p>
  </w:endnote>
  <w:endnote w:type="continuationSeparator" w:id="0">
    <w:p w14:paraId="632DD0FB" w14:textId="77777777" w:rsidR="00000000" w:rsidRDefault="00B137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95D38" w14:textId="77777777" w:rsidR="00E75A2F" w:rsidRDefault="00B13737">
      <w:r>
        <w:separator/>
      </w:r>
    </w:p>
  </w:footnote>
  <w:footnote w:type="continuationSeparator" w:id="0">
    <w:p w14:paraId="33040865" w14:textId="77777777" w:rsidR="00E75A2F" w:rsidRDefault="00B13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DFED1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32636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215629837">
    <w:abstractNumId w:val="0"/>
  </w:num>
  <w:num w:numId="2" w16cid:durableId="19530479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5A2F"/>
    <w:rsid w:val="00B13737"/>
    <w:rsid w:val="00E75A2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4A01E"/>
  <w15:docId w15:val="{F783928B-40C4-4BED-AB77-9D7DC667E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doi.org/10.48550/ARXIV.1810.04805" TargetMode="External"/><Relationship Id="rId7" Type="http://schemas.openxmlformats.org/officeDocument/2006/relationships/hyperlink" Target="https://www.mturk.com/worker/help"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48550/ARXIV.1912.01703"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papers.nips.cc/paper/7062-a-unified-approach-to-interpreting-model-predictions.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8653/v1/2020.acl-main.447"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aris21.org/sites/default/files/inline-files/PRESS2020%20Fin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62</Pages>
  <Words>10839</Words>
  <Characters>61787</Characters>
  <Application>Microsoft Office Word</Application>
  <DocSecurity>0</DocSecurity>
  <Lines>514</Lines>
  <Paragraphs>144</Paragraphs>
  <ScaleCrop>false</ScaleCrop>
  <Company>WBG</Company>
  <LinksUpToDate>false</LinksUpToDate>
  <CharactersWithSpaces>72482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Missing Evidence: Tracking Academic Data Use around the World</dc:title>
  <dc:creator>Brian Stacy, Lucas Kitzmuller, Daniel Mahler, Umar Serajuddin, and Xiaoyu Wang</dc:creator>
  <cp:keywords/>
  <cp:lastModifiedBy>Brian William Stacy</cp:lastModifiedBy>
  <cp:revision>2</cp:revision>
  <dcterms:created xsi:type="dcterms:W3CDTF">2023-10-04T13:02:00Z</dcterms:created>
  <dcterms:modified xsi:type="dcterms:W3CDTF">2023-10-04T13:02:00Z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concentration of high-quality academic research can illuminate well-being, shape public policy, and track progress towards goals in a country. However, in order for a country to have an abundance of high-quality research, it needs timely, high-quality, and accessible data from its national statistical system. Despite this, little research has been done to evaluate how well statistical systems support academia’s use of data, and there is currently no global database documenting the use of data by academia for statistical systems. This paper proposes a method for creating a metric of data use by academia, using Natural Language Processing (NLP) to analyze open-access research papers. This approach produces country rankings that are highly correlated with a human-coded approach, with a correlation of over 0.99. After analyzing over 1 million academic articles, it was found that the number of articles using data is strongly correlated with a country’s GDP, population, and overall Statistical Performance Indicator (SPI) score. The results show that high-income countries produced about 50% of all papers using data from 2000-2020, while low-income countries only produced around 5% of such articles.</vt:lpwstr>
  </property>
  <property fmtid="{D5CDD505-2E9C-101B-9397-08002B2CF9AE}" pid="3" name="bibliography">
    <vt:lpwstr>bibliography.bib</vt:lpwstr>
  </property>
  <property fmtid="{D5CDD505-2E9C-101B-9397-08002B2CF9AE}" pid="4" name="date">
    <vt:lpwstr>2023-10-03</vt:lpwstr>
  </property>
  <property fmtid="{D5CDD505-2E9C-101B-9397-08002B2CF9AE}" pid="5" name="output">
    <vt:lpwstr/>
  </property>
</Properties>
</file>